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1C10" w14:textId="13B3F7C9" w:rsidR="00347C22" w:rsidRDefault="00A67209" w:rsidP="0004760E">
      <w:pPr>
        <w:spacing w:line="480" w:lineRule="auto"/>
        <w:jc w:val="center"/>
        <w:rPr>
          <w:rFonts w:ascii="Times New Roman" w:hAnsi="Times New Roman" w:cs="Times New Roman"/>
          <w:sz w:val="24"/>
          <w:szCs w:val="24"/>
        </w:rPr>
      </w:pPr>
      <w:r>
        <w:rPr>
          <w:rFonts w:ascii="Times New Roman" w:hAnsi="Times New Roman" w:cs="Times New Roman"/>
          <w:sz w:val="24"/>
          <w:szCs w:val="24"/>
        </w:rPr>
        <w:t>The Rhetoric of Glacial Melting: Scientific Literature versus Popular Science</w:t>
      </w:r>
    </w:p>
    <w:p w14:paraId="02C0950C" w14:textId="242E0B87" w:rsidR="008F3E95" w:rsidRDefault="00B861F2" w:rsidP="000E6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6F782A">
        <w:rPr>
          <w:rFonts w:ascii="Times New Roman" w:hAnsi="Times New Roman" w:cs="Times New Roman"/>
          <w:sz w:val="24"/>
          <w:szCs w:val="24"/>
        </w:rPr>
        <w:t xml:space="preserve">scientists, citizens, and politicians may not have reached a shared consensus about </w:t>
      </w:r>
      <w:r>
        <w:rPr>
          <w:rFonts w:ascii="Times New Roman" w:hAnsi="Times New Roman" w:cs="Times New Roman"/>
          <w:sz w:val="24"/>
          <w:szCs w:val="24"/>
        </w:rPr>
        <w:t>the causes and consequences of glacial melting</w:t>
      </w:r>
      <w:r w:rsidR="006F782A">
        <w:rPr>
          <w:rFonts w:ascii="Times New Roman" w:hAnsi="Times New Roman" w:cs="Times New Roman"/>
          <w:sz w:val="24"/>
          <w:szCs w:val="24"/>
        </w:rPr>
        <w:t xml:space="preserve">, there is no denying that it is occurring, and doing so more rapidly than in previous years. The glaciers of Greenland have </w:t>
      </w:r>
      <w:r w:rsidR="007A65B8">
        <w:rPr>
          <w:rFonts w:ascii="Times New Roman" w:hAnsi="Times New Roman" w:cs="Times New Roman"/>
          <w:sz w:val="24"/>
          <w:szCs w:val="24"/>
        </w:rPr>
        <w:t>been</w:t>
      </w:r>
      <w:r w:rsidR="006F782A">
        <w:rPr>
          <w:rFonts w:ascii="Times New Roman" w:hAnsi="Times New Roman" w:cs="Times New Roman"/>
          <w:sz w:val="24"/>
          <w:szCs w:val="24"/>
        </w:rPr>
        <w:t xml:space="preserve"> </w:t>
      </w:r>
      <w:r w:rsidR="00211583">
        <w:rPr>
          <w:rFonts w:ascii="Times New Roman" w:hAnsi="Times New Roman" w:cs="Times New Roman"/>
          <w:sz w:val="24"/>
          <w:szCs w:val="24"/>
        </w:rPr>
        <w:t xml:space="preserve">a </w:t>
      </w:r>
      <w:r w:rsidR="006F782A">
        <w:rPr>
          <w:rFonts w:ascii="Times New Roman" w:hAnsi="Times New Roman" w:cs="Times New Roman"/>
          <w:sz w:val="24"/>
          <w:szCs w:val="24"/>
        </w:rPr>
        <w:t>key interest among scientists for many decades, as Greenland contains the second largest body of ice on the entire planet, only following the Antarctic</w:t>
      </w:r>
      <w:r w:rsidR="00211583">
        <w:rPr>
          <w:rFonts w:ascii="Times New Roman" w:hAnsi="Times New Roman" w:cs="Times New Roman"/>
          <w:sz w:val="24"/>
          <w:szCs w:val="24"/>
        </w:rPr>
        <w:t xml:space="preserve"> ice sheet (</w:t>
      </w:r>
      <w:r w:rsidR="00A67209">
        <w:rPr>
          <w:rFonts w:ascii="Times New Roman" w:hAnsi="Times New Roman" w:cs="Times New Roman"/>
          <w:sz w:val="24"/>
          <w:szCs w:val="24"/>
        </w:rPr>
        <w:t>“</w:t>
      </w:r>
      <w:r w:rsidR="00211583">
        <w:rPr>
          <w:rFonts w:ascii="Times New Roman" w:hAnsi="Times New Roman" w:cs="Times New Roman"/>
          <w:sz w:val="24"/>
          <w:szCs w:val="24"/>
        </w:rPr>
        <w:t>Britannica</w:t>
      </w:r>
      <w:r w:rsidR="00A67209">
        <w:rPr>
          <w:rFonts w:ascii="Times New Roman" w:hAnsi="Times New Roman" w:cs="Times New Roman"/>
          <w:sz w:val="24"/>
          <w:szCs w:val="24"/>
        </w:rPr>
        <w:t>”</w:t>
      </w:r>
      <w:r w:rsidR="00211583">
        <w:rPr>
          <w:rFonts w:ascii="Times New Roman" w:hAnsi="Times New Roman" w:cs="Times New Roman"/>
          <w:sz w:val="24"/>
          <w:szCs w:val="24"/>
        </w:rPr>
        <w:t xml:space="preserve">). </w:t>
      </w:r>
      <w:bookmarkStart w:id="0" w:name="_Hlk4548710"/>
      <w:r w:rsidR="00211583">
        <w:rPr>
          <w:rFonts w:ascii="Times New Roman" w:hAnsi="Times New Roman" w:cs="Times New Roman"/>
          <w:i/>
          <w:sz w:val="24"/>
          <w:szCs w:val="24"/>
        </w:rPr>
        <w:t>Greenland Melting (360</w:t>
      </w:r>
      <w:r w:rsidR="00211583">
        <w:rPr>
          <w:rFonts w:ascii="Calibri" w:hAnsi="Calibri" w:cs="Calibri"/>
          <w:i/>
          <w:sz w:val="24"/>
          <w:szCs w:val="24"/>
        </w:rPr>
        <w:t>⁰</w:t>
      </w:r>
      <w:r w:rsidR="00211583">
        <w:rPr>
          <w:rFonts w:ascii="Times New Roman" w:hAnsi="Times New Roman" w:cs="Times New Roman"/>
          <w:i/>
          <w:sz w:val="24"/>
          <w:szCs w:val="24"/>
        </w:rPr>
        <w:t>)</w:t>
      </w:r>
      <w:r w:rsidR="00211583">
        <w:rPr>
          <w:rFonts w:ascii="Times New Roman" w:hAnsi="Times New Roman" w:cs="Times New Roman"/>
          <w:sz w:val="24"/>
          <w:szCs w:val="24"/>
        </w:rPr>
        <w:t xml:space="preserve"> </w:t>
      </w:r>
      <w:bookmarkEnd w:id="0"/>
      <w:r w:rsidR="00211583">
        <w:rPr>
          <w:rFonts w:ascii="Times New Roman" w:hAnsi="Times New Roman" w:cs="Times New Roman"/>
          <w:sz w:val="24"/>
          <w:szCs w:val="24"/>
        </w:rPr>
        <w:t xml:space="preserve">is a video published by Frontline, a television program on the Public Broadcasting Service (PBS) network. </w:t>
      </w:r>
      <w:r w:rsidR="001724F2">
        <w:rPr>
          <w:rFonts w:ascii="Times New Roman" w:hAnsi="Times New Roman" w:cs="Times New Roman"/>
          <w:sz w:val="24"/>
          <w:szCs w:val="24"/>
        </w:rPr>
        <w:t>This popular science exhibit</w:t>
      </w:r>
      <w:r w:rsidR="00211583">
        <w:rPr>
          <w:rFonts w:ascii="Times New Roman" w:hAnsi="Times New Roman" w:cs="Times New Roman"/>
          <w:sz w:val="24"/>
          <w:szCs w:val="24"/>
        </w:rPr>
        <w:t xml:space="preserve"> follows the work of Eric </w:t>
      </w:r>
      <w:proofErr w:type="spellStart"/>
      <w:r w:rsidR="00211583">
        <w:rPr>
          <w:rFonts w:ascii="Times New Roman" w:hAnsi="Times New Roman" w:cs="Times New Roman"/>
          <w:sz w:val="24"/>
          <w:szCs w:val="24"/>
        </w:rPr>
        <w:t>Rignot</w:t>
      </w:r>
      <w:proofErr w:type="spellEnd"/>
      <w:r w:rsidR="00211583">
        <w:rPr>
          <w:rFonts w:ascii="Times New Roman" w:hAnsi="Times New Roman" w:cs="Times New Roman"/>
          <w:sz w:val="24"/>
          <w:szCs w:val="24"/>
        </w:rPr>
        <w:t>, a professor at the University of California</w:t>
      </w:r>
      <w:r w:rsidR="001724F2">
        <w:rPr>
          <w:rFonts w:ascii="Times New Roman" w:hAnsi="Times New Roman" w:cs="Times New Roman"/>
          <w:sz w:val="24"/>
          <w:szCs w:val="24"/>
        </w:rPr>
        <w:t xml:space="preserve"> and NASA scientist, and is an adaptation to a scientific article,</w:t>
      </w:r>
      <w:r w:rsidR="001724F2" w:rsidRPr="001724F2">
        <w:t xml:space="preserve"> </w:t>
      </w:r>
      <w:r w:rsidR="001724F2">
        <w:t>“</w:t>
      </w:r>
      <w:r w:rsidR="001724F2" w:rsidRPr="001724F2">
        <w:rPr>
          <w:rFonts w:ascii="Times New Roman" w:hAnsi="Times New Roman" w:cs="Times New Roman"/>
          <w:i/>
          <w:sz w:val="24"/>
          <w:szCs w:val="24"/>
        </w:rPr>
        <w:t>Spreading of warm ocean waters around Greenland as a possible cause for glacier acceleration</w:t>
      </w:r>
      <w:r w:rsidR="001724F2">
        <w:rPr>
          <w:rFonts w:ascii="Times New Roman" w:hAnsi="Times New Roman" w:cs="Times New Roman"/>
          <w:sz w:val="24"/>
          <w:szCs w:val="24"/>
        </w:rPr>
        <w:t xml:space="preserve">”, written by </w:t>
      </w:r>
      <w:proofErr w:type="spellStart"/>
      <w:r w:rsidR="001724F2">
        <w:rPr>
          <w:rFonts w:ascii="Times New Roman" w:hAnsi="Times New Roman" w:cs="Times New Roman"/>
          <w:sz w:val="24"/>
          <w:szCs w:val="24"/>
        </w:rPr>
        <w:t>Rignot</w:t>
      </w:r>
      <w:proofErr w:type="spellEnd"/>
      <w:r w:rsidR="001724F2">
        <w:rPr>
          <w:rFonts w:ascii="Times New Roman" w:hAnsi="Times New Roman" w:cs="Times New Roman"/>
          <w:sz w:val="24"/>
          <w:szCs w:val="24"/>
        </w:rPr>
        <w:t xml:space="preserve"> and three </w:t>
      </w:r>
      <w:r w:rsidR="008F3E95">
        <w:rPr>
          <w:rFonts w:ascii="Times New Roman" w:hAnsi="Times New Roman" w:cs="Times New Roman"/>
          <w:sz w:val="24"/>
          <w:szCs w:val="24"/>
        </w:rPr>
        <w:t>fellow</w:t>
      </w:r>
      <w:r w:rsidR="001724F2">
        <w:rPr>
          <w:rFonts w:ascii="Times New Roman" w:hAnsi="Times New Roman" w:cs="Times New Roman"/>
          <w:sz w:val="24"/>
          <w:szCs w:val="24"/>
        </w:rPr>
        <w:t xml:space="preserve"> scientists</w:t>
      </w:r>
      <w:r w:rsidR="00150460">
        <w:rPr>
          <w:rFonts w:ascii="Times New Roman" w:hAnsi="Times New Roman" w:cs="Times New Roman"/>
          <w:sz w:val="24"/>
          <w:szCs w:val="24"/>
        </w:rPr>
        <w:t>:</w:t>
      </w:r>
      <w:r w:rsidR="00150460" w:rsidRPr="00150460">
        <w:t xml:space="preserve"> </w:t>
      </w:r>
      <w:r w:rsidR="00150460" w:rsidRPr="00150460">
        <w:rPr>
          <w:rFonts w:ascii="Times New Roman" w:hAnsi="Times New Roman" w:cs="Times New Roman"/>
          <w:sz w:val="24"/>
          <w:szCs w:val="24"/>
        </w:rPr>
        <w:t>F</w:t>
      </w:r>
      <w:r w:rsidR="00150460">
        <w:rPr>
          <w:rFonts w:ascii="Times New Roman" w:hAnsi="Times New Roman" w:cs="Times New Roman"/>
          <w:sz w:val="24"/>
          <w:szCs w:val="24"/>
        </w:rPr>
        <w:t xml:space="preserve">enty, </w:t>
      </w:r>
      <w:proofErr w:type="spellStart"/>
      <w:r w:rsidR="00150460" w:rsidRPr="00150460">
        <w:rPr>
          <w:rFonts w:ascii="Times New Roman" w:hAnsi="Times New Roman" w:cs="Times New Roman"/>
          <w:sz w:val="24"/>
          <w:szCs w:val="24"/>
        </w:rPr>
        <w:t>M</w:t>
      </w:r>
      <w:r w:rsidR="00150460">
        <w:rPr>
          <w:rFonts w:ascii="Times New Roman" w:hAnsi="Times New Roman" w:cs="Times New Roman"/>
          <w:sz w:val="24"/>
          <w:szCs w:val="24"/>
        </w:rPr>
        <w:t>enemenlis</w:t>
      </w:r>
      <w:proofErr w:type="spellEnd"/>
      <w:r w:rsidR="00150460">
        <w:rPr>
          <w:rFonts w:ascii="Times New Roman" w:hAnsi="Times New Roman" w:cs="Times New Roman"/>
          <w:sz w:val="24"/>
          <w:szCs w:val="24"/>
        </w:rPr>
        <w:t>, and Xu.</w:t>
      </w:r>
    </w:p>
    <w:p w14:paraId="105F4A3B" w14:textId="46194F50" w:rsidR="00BD6A7C" w:rsidRPr="005800F4" w:rsidRDefault="001724F2" w:rsidP="001504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67209">
        <w:rPr>
          <w:rFonts w:ascii="Times New Roman" w:hAnsi="Times New Roman" w:cs="Times New Roman"/>
          <w:sz w:val="24"/>
          <w:szCs w:val="24"/>
        </w:rPr>
        <w:t>As scientific studies are converted to popular science articles, videos, or websites, the authors must “bridge the enormous gap between the public’s right to know and the public’s ability to understand” (</w:t>
      </w:r>
      <w:proofErr w:type="spellStart"/>
      <w:r w:rsidR="00A67209">
        <w:rPr>
          <w:rFonts w:ascii="Times New Roman" w:hAnsi="Times New Roman" w:cs="Times New Roman"/>
          <w:sz w:val="24"/>
          <w:szCs w:val="24"/>
        </w:rPr>
        <w:t>Fahnestock</w:t>
      </w:r>
      <w:proofErr w:type="spellEnd"/>
      <w:r w:rsidR="00A67209">
        <w:rPr>
          <w:rFonts w:ascii="Times New Roman" w:hAnsi="Times New Roman" w:cs="Times New Roman"/>
          <w:sz w:val="24"/>
          <w:szCs w:val="24"/>
        </w:rPr>
        <w:t xml:space="preserve"> 276).</w:t>
      </w:r>
      <w:r w:rsidR="005800F4">
        <w:rPr>
          <w:rFonts w:ascii="Times New Roman" w:hAnsi="Times New Roman" w:cs="Times New Roman"/>
          <w:sz w:val="24"/>
          <w:szCs w:val="24"/>
        </w:rPr>
        <w:t xml:space="preserve"> Popular science exhibits are often created to show the potential value a study’s results can have on society, but it is the responsibility of the author to adapt and simplify the information without misrepresenting or changing the original findings. Popular science </w:t>
      </w:r>
      <w:r w:rsidR="00E72F3F">
        <w:rPr>
          <w:rFonts w:ascii="Times New Roman" w:hAnsi="Times New Roman" w:cs="Times New Roman"/>
          <w:sz w:val="24"/>
          <w:szCs w:val="24"/>
        </w:rPr>
        <w:t xml:space="preserve">sources </w:t>
      </w:r>
      <w:r w:rsidR="005800F4">
        <w:rPr>
          <w:rFonts w:ascii="Times New Roman" w:hAnsi="Times New Roman" w:cs="Times New Roman"/>
          <w:sz w:val="24"/>
          <w:szCs w:val="24"/>
        </w:rPr>
        <w:t xml:space="preserve">can be inaccurate and unreliable, </w:t>
      </w:r>
      <w:r w:rsidR="00DF0416">
        <w:rPr>
          <w:rFonts w:ascii="Times New Roman" w:hAnsi="Times New Roman" w:cs="Times New Roman"/>
          <w:sz w:val="24"/>
          <w:szCs w:val="24"/>
        </w:rPr>
        <w:t xml:space="preserve">but they can also be extremely helpful, eliminate confusion, and </w:t>
      </w:r>
      <w:r w:rsidR="00E72F3F">
        <w:rPr>
          <w:rFonts w:ascii="Times New Roman" w:hAnsi="Times New Roman" w:cs="Times New Roman"/>
          <w:sz w:val="24"/>
          <w:szCs w:val="24"/>
        </w:rPr>
        <w:t xml:space="preserve">greatly expand </w:t>
      </w:r>
      <w:r w:rsidR="00150460">
        <w:rPr>
          <w:rFonts w:ascii="Times New Roman" w:hAnsi="Times New Roman" w:cs="Times New Roman"/>
          <w:sz w:val="24"/>
          <w:szCs w:val="24"/>
        </w:rPr>
        <w:t>the target audience (</w:t>
      </w:r>
      <w:proofErr w:type="spellStart"/>
      <w:r w:rsidR="00150460">
        <w:rPr>
          <w:rFonts w:ascii="Times New Roman" w:hAnsi="Times New Roman" w:cs="Times New Roman"/>
          <w:sz w:val="24"/>
          <w:szCs w:val="24"/>
        </w:rPr>
        <w:t>Fahnestock</w:t>
      </w:r>
      <w:proofErr w:type="spellEnd"/>
      <w:r w:rsidR="00150460">
        <w:rPr>
          <w:rFonts w:ascii="Times New Roman" w:hAnsi="Times New Roman" w:cs="Times New Roman"/>
          <w:sz w:val="24"/>
          <w:szCs w:val="24"/>
        </w:rPr>
        <w:t xml:space="preserve"> 276). </w:t>
      </w:r>
      <w:r>
        <w:rPr>
          <w:rFonts w:ascii="Times New Roman" w:hAnsi="Times New Roman" w:cs="Times New Roman"/>
          <w:sz w:val="24"/>
          <w:szCs w:val="24"/>
        </w:rPr>
        <w:t xml:space="preserve">The PBS video and corresponding scientific article appeal to different audiences as they explain the same material by focusing on distinct points and employing vastly different levels of language and </w:t>
      </w:r>
      <w:r>
        <w:rPr>
          <w:rFonts w:ascii="Times New Roman" w:hAnsi="Times New Roman" w:cs="Times New Roman"/>
          <w:sz w:val="24"/>
          <w:szCs w:val="24"/>
        </w:rPr>
        <w:lastRenderedPageBreak/>
        <w:t xml:space="preserve">vocabulary. </w:t>
      </w:r>
      <w:r w:rsidR="001B6B49" w:rsidRPr="001B6B49">
        <w:rPr>
          <w:rFonts w:ascii="Times New Roman" w:hAnsi="Times New Roman" w:cs="Times New Roman"/>
          <w:sz w:val="24"/>
          <w:szCs w:val="24"/>
        </w:rPr>
        <w:t>The rhetorical appeals, language</w:t>
      </w:r>
      <w:r w:rsidR="006E0377">
        <w:rPr>
          <w:rFonts w:ascii="Times New Roman" w:hAnsi="Times New Roman" w:cs="Times New Roman"/>
          <w:sz w:val="24"/>
          <w:szCs w:val="24"/>
        </w:rPr>
        <w:t>, and structure</w:t>
      </w:r>
      <w:r w:rsidR="001B6B49" w:rsidRPr="001B6B49">
        <w:rPr>
          <w:rFonts w:ascii="Times New Roman" w:hAnsi="Times New Roman" w:cs="Times New Roman"/>
          <w:sz w:val="24"/>
          <w:szCs w:val="24"/>
        </w:rPr>
        <w:t xml:space="preserve"> distinguish the video from the scientific paper, and display a shift in genre and audience appeal as </w:t>
      </w:r>
      <w:r w:rsidRPr="001724F2">
        <w:rPr>
          <w:rFonts w:ascii="Times New Roman" w:hAnsi="Times New Roman" w:cs="Times New Roman"/>
          <w:i/>
          <w:sz w:val="24"/>
          <w:szCs w:val="24"/>
        </w:rPr>
        <w:t>Greenland Melting (360⁰)</w:t>
      </w:r>
      <w:r>
        <w:rPr>
          <w:rFonts w:ascii="Times New Roman" w:hAnsi="Times New Roman" w:cs="Times New Roman"/>
          <w:sz w:val="24"/>
          <w:szCs w:val="24"/>
        </w:rPr>
        <w:t xml:space="preserve"> explain</w:t>
      </w:r>
      <w:r w:rsidR="00A67209">
        <w:rPr>
          <w:rFonts w:ascii="Times New Roman" w:hAnsi="Times New Roman" w:cs="Times New Roman"/>
          <w:sz w:val="24"/>
          <w:szCs w:val="24"/>
        </w:rPr>
        <w:t>s</w:t>
      </w:r>
      <w:r>
        <w:rPr>
          <w:rFonts w:ascii="Times New Roman" w:hAnsi="Times New Roman" w:cs="Times New Roman"/>
          <w:sz w:val="24"/>
          <w:szCs w:val="24"/>
        </w:rPr>
        <w:t xml:space="preserve"> the cause</w:t>
      </w:r>
      <w:r w:rsidR="00503A3F">
        <w:rPr>
          <w:rFonts w:ascii="Times New Roman" w:hAnsi="Times New Roman" w:cs="Times New Roman"/>
          <w:sz w:val="24"/>
          <w:szCs w:val="24"/>
        </w:rPr>
        <w:t>(s)</w:t>
      </w:r>
      <w:r>
        <w:rPr>
          <w:rFonts w:ascii="Times New Roman" w:hAnsi="Times New Roman" w:cs="Times New Roman"/>
          <w:sz w:val="24"/>
          <w:szCs w:val="24"/>
        </w:rPr>
        <w:t xml:space="preserve"> of glacial melting in a manner that will be understood by all Americans and ultimately persuade them of the reality and serious consequences this phenomenon will cause.</w:t>
      </w:r>
      <w:r w:rsidR="00CA432D">
        <w:rPr>
          <w:rFonts w:ascii="Times New Roman" w:hAnsi="Times New Roman" w:cs="Times New Roman"/>
          <w:sz w:val="24"/>
          <w:szCs w:val="24"/>
        </w:rPr>
        <w:t xml:space="preserve"> </w:t>
      </w:r>
    </w:p>
    <w:p w14:paraId="3EF422FA" w14:textId="102A0C3A" w:rsidR="0004760E" w:rsidRPr="0004760E" w:rsidRDefault="0004760E" w:rsidP="00347C22">
      <w:pPr>
        <w:spacing w:line="480" w:lineRule="auto"/>
        <w:rPr>
          <w:rFonts w:ascii="Times New Roman" w:hAnsi="Times New Roman" w:cs="Times New Roman"/>
          <w:b/>
          <w:sz w:val="24"/>
          <w:szCs w:val="24"/>
        </w:rPr>
      </w:pPr>
      <w:r>
        <w:rPr>
          <w:rFonts w:ascii="Times New Roman" w:hAnsi="Times New Roman" w:cs="Times New Roman"/>
          <w:b/>
          <w:sz w:val="24"/>
          <w:szCs w:val="24"/>
        </w:rPr>
        <w:t>Shifts in Genre and Rhetorical Appeals</w:t>
      </w:r>
    </w:p>
    <w:p w14:paraId="1D04F6A7" w14:textId="59AF79D9" w:rsidR="008B3194" w:rsidRDefault="00341D2C" w:rsidP="008153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Accommodating </w:t>
      </w:r>
      <w:r w:rsidRPr="008F3E95">
        <w:rPr>
          <w:rFonts w:ascii="Times New Roman" w:hAnsi="Times New Roman" w:cs="Times New Roman"/>
          <w:i/>
          <w:sz w:val="24"/>
          <w:szCs w:val="24"/>
        </w:rPr>
        <w:t>Science</w:t>
      </w:r>
      <w:r>
        <w:rPr>
          <w:rFonts w:ascii="Times New Roman" w:hAnsi="Times New Roman" w:cs="Times New Roman"/>
          <w:sz w:val="24"/>
          <w:szCs w:val="24"/>
        </w:rPr>
        <w:t>, r</w:t>
      </w:r>
      <w:r w:rsidR="0004760E" w:rsidRPr="00341D2C">
        <w:rPr>
          <w:rFonts w:ascii="Times New Roman" w:hAnsi="Times New Roman" w:cs="Times New Roman"/>
          <w:sz w:val="24"/>
          <w:szCs w:val="24"/>
        </w:rPr>
        <w:t>hetorician</w:t>
      </w:r>
      <w:r w:rsidR="0004760E">
        <w:rPr>
          <w:rFonts w:ascii="Times New Roman" w:hAnsi="Times New Roman" w:cs="Times New Roman"/>
          <w:sz w:val="24"/>
          <w:szCs w:val="24"/>
        </w:rPr>
        <w:t xml:space="preserve"> and English professor</w:t>
      </w:r>
      <w:r>
        <w:rPr>
          <w:rFonts w:ascii="Times New Roman" w:hAnsi="Times New Roman" w:cs="Times New Roman"/>
          <w:sz w:val="24"/>
          <w:szCs w:val="24"/>
        </w:rPr>
        <w:t>,</w:t>
      </w:r>
      <w:r w:rsidR="0004760E">
        <w:rPr>
          <w:rFonts w:ascii="Times New Roman" w:hAnsi="Times New Roman" w:cs="Times New Roman"/>
          <w:sz w:val="24"/>
          <w:szCs w:val="24"/>
        </w:rPr>
        <w:t xml:space="preserve"> Jeanne </w:t>
      </w:r>
      <w:proofErr w:type="spellStart"/>
      <w:r w:rsidR="0004760E">
        <w:rPr>
          <w:rFonts w:ascii="Times New Roman" w:hAnsi="Times New Roman" w:cs="Times New Roman"/>
          <w:sz w:val="24"/>
          <w:szCs w:val="24"/>
        </w:rPr>
        <w:t>Fahnestock</w:t>
      </w:r>
      <w:proofErr w:type="spellEnd"/>
      <w:r w:rsidR="0004760E">
        <w:rPr>
          <w:rFonts w:ascii="Times New Roman" w:hAnsi="Times New Roman" w:cs="Times New Roman"/>
          <w:sz w:val="24"/>
          <w:szCs w:val="24"/>
        </w:rPr>
        <w:t>, walks readers through the accommodations, c</w:t>
      </w:r>
      <w:r>
        <w:rPr>
          <w:rFonts w:ascii="Times New Roman" w:hAnsi="Times New Roman" w:cs="Times New Roman"/>
          <w:sz w:val="24"/>
          <w:szCs w:val="24"/>
        </w:rPr>
        <w:t xml:space="preserve">hanges, and sometimes complete transformations that pieces of scientific literature undergo when they are adapted into the world of popular science. A key point of the article is the idea of shifting </w:t>
      </w:r>
      <w:proofErr w:type="gramStart"/>
      <w:r>
        <w:rPr>
          <w:rFonts w:ascii="Times New Roman" w:hAnsi="Times New Roman" w:cs="Times New Roman"/>
          <w:sz w:val="24"/>
          <w:szCs w:val="24"/>
        </w:rPr>
        <w:t>genres, or</w:t>
      </w:r>
      <w:proofErr w:type="gramEnd"/>
      <w:r>
        <w:rPr>
          <w:rFonts w:ascii="Times New Roman" w:hAnsi="Times New Roman" w:cs="Times New Roman"/>
          <w:sz w:val="24"/>
          <w:szCs w:val="24"/>
        </w:rPr>
        <w:t xml:space="preserve"> chang</w:t>
      </w:r>
      <w:r w:rsidR="008B3194">
        <w:rPr>
          <w:rFonts w:ascii="Times New Roman" w:hAnsi="Times New Roman" w:cs="Times New Roman"/>
          <w:sz w:val="24"/>
          <w:szCs w:val="24"/>
        </w:rPr>
        <w:t>ing</w:t>
      </w:r>
      <w:r>
        <w:rPr>
          <w:rFonts w:ascii="Times New Roman" w:hAnsi="Times New Roman" w:cs="Times New Roman"/>
          <w:sz w:val="24"/>
          <w:szCs w:val="24"/>
        </w:rPr>
        <w:t xml:space="preserve"> rhetorical focus and techniques</w:t>
      </w:r>
      <w:r w:rsidR="00F27B0F">
        <w:rPr>
          <w:rFonts w:ascii="Times New Roman" w:hAnsi="Times New Roman" w:cs="Times New Roman"/>
          <w:sz w:val="24"/>
          <w:szCs w:val="24"/>
        </w:rPr>
        <w:t xml:space="preserve"> (</w:t>
      </w:r>
      <w:proofErr w:type="spellStart"/>
      <w:r w:rsidR="00BE6360">
        <w:rPr>
          <w:rFonts w:ascii="Times New Roman" w:hAnsi="Times New Roman" w:cs="Times New Roman"/>
          <w:sz w:val="24"/>
          <w:szCs w:val="24"/>
        </w:rPr>
        <w:t>F</w:t>
      </w:r>
      <w:r w:rsidR="00F27B0F">
        <w:rPr>
          <w:rFonts w:ascii="Times New Roman" w:hAnsi="Times New Roman" w:cs="Times New Roman"/>
          <w:sz w:val="24"/>
          <w:szCs w:val="24"/>
        </w:rPr>
        <w:t>ahn</w:t>
      </w:r>
      <w:r w:rsidR="007C1CF6">
        <w:rPr>
          <w:rFonts w:ascii="Times New Roman" w:hAnsi="Times New Roman" w:cs="Times New Roman"/>
          <w:sz w:val="24"/>
          <w:szCs w:val="24"/>
        </w:rPr>
        <w:t>est</w:t>
      </w:r>
      <w:r w:rsidR="00BE6360">
        <w:rPr>
          <w:rFonts w:ascii="Times New Roman" w:hAnsi="Times New Roman" w:cs="Times New Roman"/>
          <w:sz w:val="24"/>
          <w:szCs w:val="24"/>
        </w:rPr>
        <w:t>ock</w:t>
      </w:r>
      <w:proofErr w:type="spellEnd"/>
      <w:r w:rsidR="00150460">
        <w:rPr>
          <w:rFonts w:ascii="Times New Roman" w:hAnsi="Times New Roman" w:cs="Times New Roman"/>
          <w:sz w:val="24"/>
          <w:szCs w:val="24"/>
        </w:rPr>
        <w:t xml:space="preserve"> 278</w:t>
      </w:r>
      <w:r w:rsidR="00F27B0F">
        <w:rPr>
          <w:rFonts w:ascii="Times New Roman" w:hAnsi="Times New Roman" w:cs="Times New Roman"/>
          <w:sz w:val="24"/>
          <w:szCs w:val="24"/>
        </w:rPr>
        <w:t>). The three overarching categories of rhetoric used today were outlined by Aristotle, an ancient Greek scientist and philosopher, in the 4</w:t>
      </w:r>
      <w:r w:rsidR="00F27B0F" w:rsidRPr="00F27B0F">
        <w:rPr>
          <w:rFonts w:ascii="Times New Roman" w:hAnsi="Times New Roman" w:cs="Times New Roman"/>
          <w:sz w:val="24"/>
          <w:szCs w:val="24"/>
          <w:vertAlign w:val="superscript"/>
        </w:rPr>
        <w:t>th</w:t>
      </w:r>
      <w:r w:rsidR="00F27B0F">
        <w:rPr>
          <w:rFonts w:ascii="Times New Roman" w:hAnsi="Times New Roman" w:cs="Times New Roman"/>
          <w:sz w:val="24"/>
          <w:szCs w:val="24"/>
        </w:rPr>
        <w:t xml:space="preserve"> century B.C. These are deliberative, epideictic, and forensic/judicial rhetoric</w:t>
      </w:r>
      <w:r w:rsidR="000E642D">
        <w:rPr>
          <w:rFonts w:ascii="Times New Roman" w:hAnsi="Times New Roman" w:cs="Times New Roman"/>
          <w:sz w:val="24"/>
          <w:szCs w:val="24"/>
        </w:rPr>
        <w:t xml:space="preserve"> (</w:t>
      </w:r>
      <w:proofErr w:type="spellStart"/>
      <w:r w:rsidR="00BE6360">
        <w:rPr>
          <w:rFonts w:ascii="Times New Roman" w:hAnsi="Times New Roman" w:cs="Times New Roman"/>
          <w:sz w:val="24"/>
          <w:szCs w:val="24"/>
        </w:rPr>
        <w:t>F</w:t>
      </w:r>
      <w:r w:rsidR="000E642D">
        <w:rPr>
          <w:rFonts w:ascii="Times New Roman" w:hAnsi="Times New Roman" w:cs="Times New Roman"/>
          <w:sz w:val="24"/>
          <w:szCs w:val="24"/>
        </w:rPr>
        <w:t>ahn</w:t>
      </w:r>
      <w:r w:rsidR="00BE6360">
        <w:rPr>
          <w:rFonts w:ascii="Times New Roman" w:hAnsi="Times New Roman" w:cs="Times New Roman"/>
          <w:sz w:val="24"/>
          <w:szCs w:val="24"/>
        </w:rPr>
        <w:t>estock</w:t>
      </w:r>
      <w:proofErr w:type="spellEnd"/>
      <w:r w:rsidR="00150460">
        <w:rPr>
          <w:rFonts w:ascii="Times New Roman" w:hAnsi="Times New Roman" w:cs="Times New Roman"/>
          <w:sz w:val="24"/>
          <w:szCs w:val="24"/>
        </w:rPr>
        <w:t xml:space="preserve"> 278</w:t>
      </w:r>
      <w:r w:rsidR="000E642D">
        <w:rPr>
          <w:rFonts w:ascii="Times New Roman" w:hAnsi="Times New Roman" w:cs="Times New Roman"/>
          <w:sz w:val="24"/>
          <w:szCs w:val="24"/>
        </w:rPr>
        <w:t>)</w:t>
      </w:r>
      <w:r w:rsidR="00F27B0F">
        <w:rPr>
          <w:rFonts w:ascii="Times New Roman" w:hAnsi="Times New Roman" w:cs="Times New Roman"/>
          <w:sz w:val="24"/>
          <w:szCs w:val="24"/>
        </w:rPr>
        <w:t>. While these initial definitions and description</w:t>
      </w:r>
      <w:r w:rsidR="00D22A92">
        <w:rPr>
          <w:rFonts w:ascii="Times New Roman" w:hAnsi="Times New Roman" w:cs="Times New Roman"/>
          <w:sz w:val="24"/>
          <w:szCs w:val="24"/>
        </w:rPr>
        <w:t>s</w:t>
      </w:r>
      <w:r w:rsidR="00F27B0F">
        <w:rPr>
          <w:rFonts w:ascii="Times New Roman" w:hAnsi="Times New Roman" w:cs="Times New Roman"/>
          <w:sz w:val="24"/>
          <w:szCs w:val="24"/>
        </w:rPr>
        <w:t xml:space="preserve"> </w:t>
      </w:r>
      <w:r w:rsidR="00D22A92">
        <w:rPr>
          <w:rFonts w:ascii="Times New Roman" w:hAnsi="Times New Roman" w:cs="Times New Roman"/>
          <w:sz w:val="24"/>
          <w:szCs w:val="24"/>
        </w:rPr>
        <w:t xml:space="preserve">were mostly created for and used in the legal system, rhetoric is now employed and analyzed in all genres involving verbal or written communication. </w:t>
      </w:r>
      <w:r w:rsidR="005C2F07">
        <w:rPr>
          <w:rFonts w:ascii="Times New Roman" w:hAnsi="Times New Roman" w:cs="Times New Roman"/>
          <w:sz w:val="24"/>
          <w:szCs w:val="24"/>
        </w:rPr>
        <w:t>The three rhetorical branches can most simply be organized according to time</w:t>
      </w:r>
      <w:r w:rsidR="00452E3B">
        <w:rPr>
          <w:rFonts w:ascii="Times New Roman" w:hAnsi="Times New Roman" w:cs="Times New Roman"/>
          <w:sz w:val="24"/>
          <w:szCs w:val="24"/>
        </w:rPr>
        <w:t xml:space="preserve"> (</w:t>
      </w:r>
      <w:r w:rsidR="005C2F07">
        <w:rPr>
          <w:rFonts w:ascii="Times New Roman" w:hAnsi="Times New Roman" w:cs="Times New Roman"/>
          <w:sz w:val="24"/>
          <w:szCs w:val="24"/>
        </w:rPr>
        <w:t>past, present, and future</w:t>
      </w:r>
      <w:r w:rsidR="00452E3B">
        <w:rPr>
          <w:rFonts w:ascii="Times New Roman" w:hAnsi="Times New Roman" w:cs="Times New Roman"/>
          <w:sz w:val="24"/>
          <w:szCs w:val="24"/>
        </w:rPr>
        <w:t>), although each also carries with it a unique purpose and situation</w:t>
      </w:r>
      <w:r w:rsidR="005C2F07">
        <w:rPr>
          <w:rFonts w:ascii="Times New Roman" w:hAnsi="Times New Roman" w:cs="Times New Roman"/>
          <w:sz w:val="24"/>
          <w:szCs w:val="24"/>
        </w:rPr>
        <w:t xml:space="preserve">. Forensic rhetoric </w:t>
      </w:r>
      <w:r w:rsidR="00452E3B">
        <w:rPr>
          <w:rFonts w:ascii="Times New Roman" w:hAnsi="Times New Roman" w:cs="Times New Roman"/>
          <w:sz w:val="24"/>
          <w:szCs w:val="24"/>
        </w:rPr>
        <w:t xml:space="preserve">is the form concerned with the causes of past events, which correlates with research and investigation in the field of science. A more subjective approach, epideictic rhetoric, involves current judgment and value decisions on whether something deserves “praise” or “blame”. </w:t>
      </w:r>
      <w:r w:rsidR="002A2F61">
        <w:rPr>
          <w:rFonts w:ascii="Times New Roman" w:hAnsi="Times New Roman" w:cs="Times New Roman"/>
          <w:sz w:val="24"/>
          <w:szCs w:val="24"/>
        </w:rPr>
        <w:t xml:space="preserve">Finally, deliberative rhetoric refers to future </w:t>
      </w:r>
      <w:r w:rsidR="00B5571E">
        <w:rPr>
          <w:rFonts w:ascii="Times New Roman" w:hAnsi="Times New Roman" w:cs="Times New Roman"/>
          <w:sz w:val="24"/>
          <w:szCs w:val="24"/>
        </w:rPr>
        <w:t xml:space="preserve">events and ideas by advocating for or against </w:t>
      </w:r>
      <w:proofErr w:type="gramStart"/>
      <w:r w:rsidR="00B5571E">
        <w:rPr>
          <w:rFonts w:ascii="Times New Roman" w:hAnsi="Times New Roman" w:cs="Times New Roman"/>
          <w:sz w:val="24"/>
          <w:szCs w:val="24"/>
        </w:rPr>
        <w:t>particular actions</w:t>
      </w:r>
      <w:proofErr w:type="gramEnd"/>
      <w:r w:rsidR="00B5571E">
        <w:rPr>
          <w:rFonts w:ascii="Times New Roman" w:hAnsi="Times New Roman" w:cs="Times New Roman"/>
          <w:sz w:val="24"/>
          <w:szCs w:val="24"/>
        </w:rPr>
        <w:t xml:space="preserve"> (</w:t>
      </w:r>
      <w:r w:rsidR="00150460">
        <w:rPr>
          <w:rFonts w:ascii="Times New Roman" w:hAnsi="Times New Roman" w:cs="Times New Roman"/>
          <w:sz w:val="24"/>
          <w:szCs w:val="24"/>
        </w:rPr>
        <w:t xml:space="preserve">“The </w:t>
      </w:r>
      <w:r w:rsidR="00BE6360">
        <w:rPr>
          <w:rFonts w:ascii="Times New Roman" w:hAnsi="Times New Roman" w:cs="Times New Roman"/>
          <w:sz w:val="24"/>
          <w:szCs w:val="24"/>
        </w:rPr>
        <w:t>F</w:t>
      </w:r>
      <w:r w:rsidR="000E642D">
        <w:rPr>
          <w:rFonts w:ascii="Times New Roman" w:hAnsi="Times New Roman" w:cs="Times New Roman"/>
          <w:sz w:val="24"/>
          <w:szCs w:val="24"/>
        </w:rPr>
        <w:t xml:space="preserve">orest of </w:t>
      </w:r>
      <w:r w:rsidR="00BE6360">
        <w:rPr>
          <w:rFonts w:ascii="Times New Roman" w:hAnsi="Times New Roman" w:cs="Times New Roman"/>
          <w:sz w:val="24"/>
          <w:szCs w:val="24"/>
        </w:rPr>
        <w:t>R</w:t>
      </w:r>
      <w:r w:rsidR="000E642D">
        <w:rPr>
          <w:rFonts w:ascii="Times New Roman" w:hAnsi="Times New Roman" w:cs="Times New Roman"/>
          <w:sz w:val="24"/>
          <w:szCs w:val="24"/>
        </w:rPr>
        <w:t>hetoric</w:t>
      </w:r>
      <w:r w:rsidR="00150460">
        <w:rPr>
          <w:rFonts w:ascii="Times New Roman" w:hAnsi="Times New Roman" w:cs="Times New Roman"/>
          <w:sz w:val="24"/>
          <w:szCs w:val="24"/>
        </w:rPr>
        <w:t>”</w:t>
      </w:r>
      <w:r w:rsidR="00B5571E">
        <w:rPr>
          <w:rFonts w:ascii="Times New Roman" w:hAnsi="Times New Roman" w:cs="Times New Roman"/>
          <w:sz w:val="24"/>
          <w:szCs w:val="24"/>
        </w:rPr>
        <w:t>)</w:t>
      </w:r>
      <w:r w:rsidR="000E642D">
        <w:rPr>
          <w:rFonts w:ascii="Times New Roman" w:hAnsi="Times New Roman" w:cs="Times New Roman"/>
          <w:sz w:val="24"/>
          <w:szCs w:val="24"/>
        </w:rPr>
        <w:t>.</w:t>
      </w:r>
    </w:p>
    <w:p w14:paraId="005F0447" w14:textId="6DBF8AED" w:rsidR="00BE6360" w:rsidRDefault="00344E56" w:rsidP="008153BD">
      <w:pPr>
        <w:spacing w:line="480" w:lineRule="auto"/>
        <w:ind w:firstLine="360"/>
        <w:rPr>
          <w:rFonts w:ascii="Times New Roman" w:hAnsi="Times New Roman" w:cs="Times New Roman"/>
          <w:color w:val="7030A0"/>
          <w:sz w:val="24"/>
          <w:szCs w:val="24"/>
        </w:rPr>
      </w:pPr>
      <w:r w:rsidRPr="001B6B49">
        <w:rPr>
          <w:rFonts w:ascii="Times New Roman" w:hAnsi="Times New Roman" w:cs="Times New Roman"/>
          <w:sz w:val="24"/>
          <w:szCs w:val="24"/>
        </w:rPr>
        <w:t xml:space="preserve">As a </w:t>
      </w:r>
      <w:r w:rsidR="00BD6A7C" w:rsidRPr="001B6B49">
        <w:rPr>
          <w:rFonts w:ascii="Times New Roman" w:hAnsi="Times New Roman" w:cs="Times New Roman"/>
          <w:sz w:val="24"/>
          <w:szCs w:val="24"/>
        </w:rPr>
        <w:t xml:space="preserve">peer-reviewed scholarly article, </w:t>
      </w:r>
      <w:proofErr w:type="spellStart"/>
      <w:r w:rsidR="00150460">
        <w:rPr>
          <w:rFonts w:ascii="Times New Roman" w:hAnsi="Times New Roman" w:cs="Times New Roman"/>
          <w:sz w:val="24"/>
          <w:szCs w:val="24"/>
        </w:rPr>
        <w:t>Rignot’s</w:t>
      </w:r>
      <w:proofErr w:type="spellEnd"/>
      <w:r w:rsidR="00150460">
        <w:rPr>
          <w:rFonts w:ascii="Times New Roman" w:hAnsi="Times New Roman" w:cs="Times New Roman"/>
          <w:sz w:val="24"/>
          <w:szCs w:val="24"/>
        </w:rPr>
        <w:t xml:space="preserve"> </w:t>
      </w:r>
      <w:r w:rsidR="00BD6A7C" w:rsidRPr="001B6B49">
        <w:rPr>
          <w:rFonts w:ascii="Times New Roman" w:hAnsi="Times New Roman" w:cs="Times New Roman"/>
          <w:sz w:val="24"/>
          <w:szCs w:val="24"/>
        </w:rPr>
        <w:t xml:space="preserve">paper posted in </w:t>
      </w:r>
      <w:r w:rsidR="00BD6A7C" w:rsidRPr="00AA4B57">
        <w:rPr>
          <w:rFonts w:ascii="Times New Roman" w:hAnsi="Times New Roman" w:cs="Times New Roman"/>
          <w:i/>
          <w:sz w:val="24"/>
          <w:szCs w:val="24"/>
        </w:rPr>
        <w:t>Annals of Glaciology</w:t>
      </w:r>
      <w:r w:rsidR="00BD6A7C" w:rsidRPr="001B6B49">
        <w:rPr>
          <w:rFonts w:ascii="Times New Roman" w:hAnsi="Times New Roman" w:cs="Times New Roman"/>
          <w:sz w:val="24"/>
          <w:szCs w:val="24"/>
        </w:rPr>
        <w:t xml:space="preserve"> maintains a formal tone ingrained in forensic rhetoric.</w:t>
      </w:r>
      <w:r w:rsidR="00CA432D">
        <w:rPr>
          <w:rFonts w:ascii="Times New Roman" w:hAnsi="Times New Roman" w:cs="Times New Roman"/>
          <w:color w:val="7030A0"/>
          <w:sz w:val="24"/>
          <w:szCs w:val="24"/>
        </w:rPr>
        <w:t xml:space="preserve"> </w:t>
      </w:r>
      <w:r w:rsidR="00803DEC">
        <w:rPr>
          <w:rFonts w:ascii="Times New Roman" w:hAnsi="Times New Roman" w:cs="Times New Roman"/>
          <w:sz w:val="24"/>
          <w:szCs w:val="24"/>
        </w:rPr>
        <w:t xml:space="preserve">The article utilizes forensic rhetoric as it </w:t>
      </w:r>
      <w:r w:rsidR="00803DEC">
        <w:rPr>
          <w:rFonts w:ascii="Times New Roman" w:hAnsi="Times New Roman" w:cs="Times New Roman"/>
          <w:sz w:val="24"/>
          <w:szCs w:val="24"/>
        </w:rPr>
        <w:lastRenderedPageBreak/>
        <w:t>describes the research and analysis of past and present data while intending to discover the cause(s) of these melting glaciers and inform readers of the findings.</w:t>
      </w:r>
      <w:r w:rsidR="001B6B49">
        <w:rPr>
          <w:rFonts w:ascii="Times New Roman" w:hAnsi="Times New Roman" w:cs="Times New Roman"/>
          <w:sz w:val="24"/>
          <w:szCs w:val="24"/>
        </w:rPr>
        <w:t xml:space="preserve"> </w:t>
      </w:r>
      <w:r w:rsidR="00FB0D4A">
        <w:rPr>
          <w:rFonts w:ascii="Times New Roman" w:hAnsi="Times New Roman" w:cs="Times New Roman"/>
          <w:sz w:val="24"/>
          <w:szCs w:val="24"/>
        </w:rPr>
        <w:t xml:space="preserve">The research and </w:t>
      </w:r>
      <w:r w:rsidR="00803DEC">
        <w:rPr>
          <w:rFonts w:ascii="Times New Roman" w:hAnsi="Times New Roman" w:cs="Times New Roman"/>
          <w:sz w:val="24"/>
          <w:szCs w:val="24"/>
        </w:rPr>
        <w:t>conclusions</w:t>
      </w:r>
      <w:r w:rsidR="00FB0D4A">
        <w:rPr>
          <w:rFonts w:ascii="Times New Roman" w:hAnsi="Times New Roman" w:cs="Times New Roman"/>
          <w:sz w:val="24"/>
          <w:szCs w:val="24"/>
        </w:rPr>
        <w:t xml:space="preserve"> are recorded as purely factual statements that are able to imply</w:t>
      </w:r>
      <w:r w:rsidR="00803DEC">
        <w:rPr>
          <w:rFonts w:ascii="Times New Roman" w:hAnsi="Times New Roman" w:cs="Times New Roman"/>
          <w:sz w:val="24"/>
          <w:szCs w:val="24"/>
        </w:rPr>
        <w:t xml:space="preserve"> the greater environmental importance</w:t>
      </w:r>
      <w:r w:rsidR="00FB0D4A">
        <w:rPr>
          <w:rFonts w:ascii="Times New Roman" w:hAnsi="Times New Roman" w:cs="Times New Roman"/>
          <w:sz w:val="24"/>
          <w:szCs w:val="24"/>
        </w:rPr>
        <w:t xml:space="preserve"> on their own, as seen in the first sentence: “</w:t>
      </w:r>
      <w:r w:rsidR="00FB0D4A" w:rsidRPr="00FB0D4A">
        <w:rPr>
          <w:rFonts w:ascii="Times New Roman" w:hAnsi="Times New Roman" w:cs="Times New Roman"/>
          <w:sz w:val="24"/>
          <w:szCs w:val="24"/>
        </w:rPr>
        <w:t>Greenland glaciers have been experiencing a growing mass deficit in the last two decades, half of which is caused by an increase in surface melt</w:t>
      </w:r>
      <w:r w:rsidR="00FB0D4A">
        <w:rPr>
          <w:rFonts w:ascii="Times New Roman" w:hAnsi="Times New Roman" w:cs="Times New Roman"/>
          <w:sz w:val="24"/>
          <w:szCs w:val="24"/>
        </w:rPr>
        <w:t xml:space="preserve"> </w:t>
      </w:r>
      <w:r w:rsidR="00FB0D4A" w:rsidRPr="00FB0D4A">
        <w:rPr>
          <w:rFonts w:ascii="Times New Roman" w:hAnsi="Times New Roman" w:cs="Times New Roman"/>
          <w:sz w:val="24"/>
          <w:szCs w:val="24"/>
        </w:rPr>
        <w:t>and half by an acceleration in glacier flow</w:t>
      </w:r>
      <w:r w:rsidR="00FB0D4A">
        <w:rPr>
          <w:rFonts w:ascii="Times New Roman" w:hAnsi="Times New Roman" w:cs="Times New Roman"/>
          <w:sz w:val="24"/>
          <w:szCs w:val="24"/>
        </w:rPr>
        <w:t>”</w:t>
      </w:r>
      <w:r w:rsidR="0078453C">
        <w:rPr>
          <w:rFonts w:ascii="Times New Roman" w:hAnsi="Times New Roman" w:cs="Times New Roman"/>
          <w:sz w:val="24"/>
          <w:szCs w:val="24"/>
        </w:rPr>
        <w:t xml:space="preserve"> (</w:t>
      </w:r>
      <w:proofErr w:type="spellStart"/>
      <w:r w:rsidR="00E61490">
        <w:rPr>
          <w:rFonts w:ascii="Times New Roman" w:hAnsi="Times New Roman" w:cs="Times New Roman"/>
          <w:sz w:val="24"/>
          <w:szCs w:val="24"/>
        </w:rPr>
        <w:t>Rignot</w:t>
      </w:r>
      <w:proofErr w:type="spellEnd"/>
      <w:r w:rsidR="00E61490">
        <w:rPr>
          <w:rFonts w:ascii="Times New Roman" w:hAnsi="Times New Roman" w:cs="Times New Roman"/>
          <w:sz w:val="24"/>
          <w:szCs w:val="24"/>
        </w:rPr>
        <w:t xml:space="preserve"> et al. 257</w:t>
      </w:r>
      <w:r w:rsidR="0078453C">
        <w:rPr>
          <w:rFonts w:ascii="Times New Roman" w:hAnsi="Times New Roman" w:cs="Times New Roman"/>
          <w:sz w:val="24"/>
          <w:szCs w:val="24"/>
        </w:rPr>
        <w:t>)</w:t>
      </w:r>
      <w:r w:rsidR="00FB0D4A">
        <w:rPr>
          <w:rFonts w:ascii="Times New Roman" w:hAnsi="Times New Roman" w:cs="Times New Roman"/>
          <w:sz w:val="24"/>
          <w:szCs w:val="24"/>
        </w:rPr>
        <w:t>.</w:t>
      </w:r>
      <w:r w:rsidR="000E642D">
        <w:rPr>
          <w:rFonts w:ascii="Times New Roman" w:hAnsi="Times New Roman" w:cs="Times New Roman"/>
          <w:sz w:val="24"/>
          <w:szCs w:val="24"/>
        </w:rPr>
        <w:t xml:space="preserve"> </w:t>
      </w:r>
      <w:r w:rsidR="00803DEC">
        <w:rPr>
          <w:rFonts w:ascii="Times New Roman" w:hAnsi="Times New Roman" w:cs="Times New Roman"/>
          <w:sz w:val="24"/>
          <w:szCs w:val="24"/>
        </w:rPr>
        <w:t xml:space="preserve">While the statement makes no direct claim about the matter, common knowledge allows readers to understand that glacial melting is a serious environmental issue, and thus the study is relevant and useful to modern science. </w:t>
      </w:r>
      <w:r w:rsidR="000E642D">
        <w:rPr>
          <w:rFonts w:ascii="Times New Roman" w:hAnsi="Times New Roman" w:cs="Times New Roman"/>
          <w:sz w:val="24"/>
          <w:szCs w:val="24"/>
        </w:rPr>
        <w:t xml:space="preserve">This is consistent with </w:t>
      </w:r>
      <w:proofErr w:type="spellStart"/>
      <w:r w:rsidR="000E642D">
        <w:rPr>
          <w:rFonts w:ascii="Times New Roman" w:hAnsi="Times New Roman" w:cs="Times New Roman"/>
          <w:sz w:val="24"/>
          <w:szCs w:val="24"/>
        </w:rPr>
        <w:t>Fahnestock’s</w:t>
      </w:r>
      <w:proofErr w:type="spellEnd"/>
      <w:r w:rsidR="000E642D">
        <w:rPr>
          <w:rFonts w:ascii="Times New Roman" w:hAnsi="Times New Roman" w:cs="Times New Roman"/>
          <w:sz w:val="24"/>
          <w:szCs w:val="24"/>
        </w:rPr>
        <w:t xml:space="preserve"> statement, “Scientific papers are, for the most part, explicitly devoted only to </w:t>
      </w:r>
      <w:r w:rsidR="00803DEC">
        <w:rPr>
          <w:rFonts w:ascii="Times New Roman" w:hAnsi="Times New Roman" w:cs="Times New Roman"/>
          <w:sz w:val="24"/>
          <w:szCs w:val="24"/>
        </w:rPr>
        <w:t>arguing for the occurrence of a past fact; significance is largely</w:t>
      </w:r>
      <w:r w:rsidR="00BE6360">
        <w:rPr>
          <w:rFonts w:ascii="Times New Roman" w:hAnsi="Times New Roman" w:cs="Times New Roman"/>
          <w:sz w:val="24"/>
          <w:szCs w:val="24"/>
        </w:rPr>
        <w:t xml:space="preserve"> </w:t>
      </w:r>
      <w:r w:rsidR="00803DEC">
        <w:rPr>
          <w:rFonts w:ascii="Times New Roman" w:hAnsi="Times New Roman" w:cs="Times New Roman"/>
          <w:sz w:val="24"/>
          <w:szCs w:val="24"/>
        </w:rPr>
        <w:t>understood</w:t>
      </w:r>
      <w:r w:rsidR="00E61490">
        <w:rPr>
          <w:rFonts w:ascii="Times New Roman" w:hAnsi="Times New Roman" w:cs="Times New Roman"/>
          <w:sz w:val="24"/>
          <w:szCs w:val="24"/>
        </w:rPr>
        <w:t xml:space="preserve">” </w:t>
      </w:r>
      <w:r w:rsidR="0078453C">
        <w:rPr>
          <w:rFonts w:ascii="Times New Roman" w:hAnsi="Times New Roman" w:cs="Times New Roman"/>
          <w:sz w:val="24"/>
          <w:szCs w:val="24"/>
        </w:rPr>
        <w:t>(</w:t>
      </w:r>
      <w:r w:rsidR="00E61490">
        <w:rPr>
          <w:rFonts w:ascii="Times New Roman" w:hAnsi="Times New Roman" w:cs="Times New Roman"/>
          <w:sz w:val="24"/>
          <w:szCs w:val="24"/>
        </w:rPr>
        <w:t>278</w:t>
      </w:r>
      <w:r w:rsidR="0078453C">
        <w:rPr>
          <w:rFonts w:ascii="Times New Roman" w:hAnsi="Times New Roman" w:cs="Times New Roman"/>
          <w:sz w:val="24"/>
          <w:szCs w:val="24"/>
        </w:rPr>
        <w:t>)</w:t>
      </w:r>
      <w:r w:rsidR="00E61490">
        <w:rPr>
          <w:rFonts w:ascii="Times New Roman" w:hAnsi="Times New Roman" w:cs="Times New Roman"/>
          <w:sz w:val="24"/>
          <w:szCs w:val="24"/>
        </w:rPr>
        <w:t>.</w:t>
      </w:r>
    </w:p>
    <w:p w14:paraId="3AD348F4" w14:textId="77777777" w:rsidR="004E5C0B" w:rsidRDefault="0078453C" w:rsidP="008153BD">
      <w:pPr>
        <w:spacing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scientific article, the</w:t>
      </w:r>
      <w:r w:rsidR="001B6B49">
        <w:rPr>
          <w:rFonts w:ascii="Times New Roman" w:hAnsi="Times New Roman" w:cs="Times New Roman"/>
          <w:sz w:val="24"/>
          <w:szCs w:val="24"/>
        </w:rPr>
        <w:t xml:space="preserve"> popular science </w:t>
      </w:r>
      <w:r>
        <w:rPr>
          <w:rFonts w:ascii="Times New Roman" w:hAnsi="Times New Roman" w:cs="Times New Roman"/>
          <w:sz w:val="24"/>
          <w:szCs w:val="24"/>
        </w:rPr>
        <w:t xml:space="preserve">video by </w:t>
      </w:r>
      <w:r w:rsidRPr="009A5201">
        <w:rPr>
          <w:rFonts w:ascii="Times New Roman" w:hAnsi="Times New Roman" w:cs="Times New Roman"/>
          <w:sz w:val="24"/>
          <w:szCs w:val="24"/>
        </w:rPr>
        <w:t>Fro</w:t>
      </w:r>
      <w:r w:rsidR="00DB7448" w:rsidRPr="009A5201">
        <w:rPr>
          <w:rFonts w:ascii="Times New Roman" w:hAnsi="Times New Roman" w:cs="Times New Roman"/>
          <w:sz w:val="24"/>
          <w:szCs w:val="24"/>
        </w:rPr>
        <w:t>nt</w:t>
      </w:r>
      <w:r w:rsidRPr="009A5201">
        <w:rPr>
          <w:rFonts w:ascii="Times New Roman" w:hAnsi="Times New Roman" w:cs="Times New Roman"/>
          <w:sz w:val="24"/>
          <w:szCs w:val="24"/>
        </w:rPr>
        <w:t>line</w:t>
      </w:r>
      <w:r>
        <w:rPr>
          <w:rFonts w:ascii="Times New Roman" w:hAnsi="Times New Roman" w:cs="Times New Roman"/>
          <w:i/>
          <w:sz w:val="24"/>
          <w:szCs w:val="24"/>
        </w:rPr>
        <w:t xml:space="preserve"> </w:t>
      </w:r>
      <w:r w:rsidR="00DB7448">
        <w:rPr>
          <w:rFonts w:ascii="Times New Roman" w:hAnsi="Times New Roman" w:cs="Times New Roman"/>
          <w:sz w:val="24"/>
          <w:szCs w:val="24"/>
        </w:rPr>
        <w:t>also relies on forensic rhetoric.</w:t>
      </w:r>
      <w:r w:rsidR="00BD6A7C">
        <w:rPr>
          <w:rFonts w:ascii="Times New Roman" w:hAnsi="Times New Roman" w:cs="Times New Roman"/>
          <w:sz w:val="24"/>
          <w:szCs w:val="24"/>
        </w:rPr>
        <w:t xml:space="preserve"> </w:t>
      </w:r>
      <w:r w:rsidR="00DB7448">
        <w:rPr>
          <w:rFonts w:ascii="Times New Roman" w:hAnsi="Times New Roman" w:cs="Times New Roman"/>
          <w:sz w:val="24"/>
          <w:szCs w:val="24"/>
        </w:rPr>
        <w:t xml:space="preserve">It was created </w:t>
      </w:r>
      <w:r w:rsidR="00FB0D4A">
        <w:rPr>
          <w:rFonts w:ascii="Times New Roman" w:hAnsi="Times New Roman" w:cs="Times New Roman"/>
          <w:sz w:val="24"/>
          <w:szCs w:val="24"/>
        </w:rPr>
        <w:t xml:space="preserve">with the primary intention of educating, </w:t>
      </w:r>
      <w:r w:rsidR="00DB7448">
        <w:rPr>
          <w:rFonts w:ascii="Times New Roman" w:hAnsi="Times New Roman" w:cs="Times New Roman"/>
          <w:sz w:val="24"/>
          <w:szCs w:val="24"/>
        </w:rPr>
        <w:t xml:space="preserve">but also </w:t>
      </w:r>
      <w:r w:rsidR="00FB0D4A">
        <w:rPr>
          <w:rFonts w:ascii="Times New Roman" w:hAnsi="Times New Roman" w:cs="Times New Roman"/>
          <w:sz w:val="24"/>
          <w:szCs w:val="24"/>
        </w:rPr>
        <w:t xml:space="preserve">combines with </w:t>
      </w:r>
      <w:r w:rsidR="00BD6A7C">
        <w:rPr>
          <w:rFonts w:ascii="Times New Roman" w:hAnsi="Times New Roman" w:cs="Times New Roman"/>
          <w:sz w:val="24"/>
          <w:szCs w:val="24"/>
        </w:rPr>
        <w:t>epideictic</w:t>
      </w:r>
      <w:r w:rsidR="00DB7448">
        <w:rPr>
          <w:rFonts w:ascii="Times New Roman" w:hAnsi="Times New Roman" w:cs="Times New Roman"/>
          <w:sz w:val="24"/>
          <w:szCs w:val="24"/>
        </w:rPr>
        <w:t xml:space="preserve"> rhetoric </w:t>
      </w:r>
      <w:r w:rsidR="00207936">
        <w:rPr>
          <w:rFonts w:ascii="Times New Roman" w:hAnsi="Times New Roman" w:cs="Times New Roman"/>
          <w:sz w:val="24"/>
          <w:szCs w:val="24"/>
        </w:rPr>
        <w:t xml:space="preserve">to verbally and visually </w:t>
      </w:r>
      <w:r w:rsidR="00B479CA">
        <w:rPr>
          <w:rFonts w:ascii="Times New Roman" w:hAnsi="Times New Roman" w:cs="Times New Roman"/>
          <w:sz w:val="24"/>
          <w:szCs w:val="24"/>
        </w:rPr>
        <w:t>represent the environmental significance of the study. Under epideictic rhetoric, the deontological appeal</w:t>
      </w:r>
      <w:r w:rsidR="006D2836">
        <w:rPr>
          <w:rFonts w:ascii="Times New Roman" w:hAnsi="Times New Roman" w:cs="Times New Roman"/>
          <w:sz w:val="24"/>
          <w:szCs w:val="24"/>
        </w:rPr>
        <w:t xml:space="preserve"> </w:t>
      </w:r>
      <w:r w:rsidR="00DE34DE">
        <w:rPr>
          <w:rFonts w:ascii="Times New Roman" w:hAnsi="Times New Roman" w:cs="Times New Roman"/>
          <w:sz w:val="24"/>
          <w:szCs w:val="24"/>
        </w:rPr>
        <w:t xml:space="preserve">is used, which </w:t>
      </w:r>
      <w:r w:rsidR="006D2836">
        <w:rPr>
          <w:rFonts w:ascii="Times New Roman" w:hAnsi="Times New Roman" w:cs="Times New Roman"/>
          <w:sz w:val="24"/>
          <w:szCs w:val="24"/>
        </w:rPr>
        <w:t>“attempts to praise or excoriate something by attaching it to a category that has a recognized value for an audience” (</w:t>
      </w:r>
      <w:proofErr w:type="spellStart"/>
      <w:r w:rsidR="00E61490">
        <w:rPr>
          <w:rFonts w:ascii="Times New Roman" w:hAnsi="Times New Roman" w:cs="Times New Roman"/>
          <w:sz w:val="24"/>
          <w:szCs w:val="24"/>
        </w:rPr>
        <w:t>Fahnestock</w:t>
      </w:r>
      <w:proofErr w:type="spellEnd"/>
      <w:r w:rsidR="00E61490">
        <w:rPr>
          <w:rFonts w:ascii="Times New Roman" w:hAnsi="Times New Roman" w:cs="Times New Roman"/>
          <w:sz w:val="24"/>
          <w:szCs w:val="24"/>
        </w:rPr>
        <w:t xml:space="preserve"> </w:t>
      </w:r>
      <w:r w:rsidR="006D2836">
        <w:rPr>
          <w:rFonts w:ascii="Times New Roman" w:hAnsi="Times New Roman" w:cs="Times New Roman"/>
          <w:sz w:val="24"/>
          <w:szCs w:val="24"/>
        </w:rPr>
        <w:t>279).</w:t>
      </w:r>
      <w:r w:rsidR="00BD6A7C">
        <w:rPr>
          <w:rFonts w:ascii="Times New Roman" w:hAnsi="Times New Roman" w:cs="Times New Roman"/>
          <w:sz w:val="24"/>
          <w:szCs w:val="24"/>
        </w:rPr>
        <w:t xml:space="preserve"> </w:t>
      </w:r>
      <w:r w:rsidR="00DE34DE">
        <w:rPr>
          <w:rFonts w:ascii="Times New Roman" w:hAnsi="Times New Roman" w:cs="Times New Roman"/>
          <w:sz w:val="24"/>
          <w:szCs w:val="24"/>
        </w:rPr>
        <w:t xml:space="preserve">This approach, also described </w:t>
      </w:r>
      <w:r w:rsidR="00F1272F">
        <w:rPr>
          <w:rFonts w:ascii="Times New Roman" w:hAnsi="Times New Roman" w:cs="Times New Roman"/>
          <w:sz w:val="24"/>
          <w:szCs w:val="24"/>
        </w:rPr>
        <w:t xml:space="preserve">as </w:t>
      </w:r>
      <w:r w:rsidR="00DE34DE">
        <w:rPr>
          <w:rFonts w:ascii="Times New Roman" w:hAnsi="Times New Roman" w:cs="Times New Roman"/>
          <w:sz w:val="24"/>
          <w:szCs w:val="24"/>
        </w:rPr>
        <w:t>an appeal</w:t>
      </w:r>
      <w:r w:rsidR="00FB0D4A">
        <w:rPr>
          <w:rFonts w:ascii="Times New Roman" w:hAnsi="Times New Roman" w:cs="Times New Roman"/>
          <w:sz w:val="24"/>
          <w:szCs w:val="24"/>
        </w:rPr>
        <w:t xml:space="preserve"> to wonder,</w:t>
      </w:r>
      <w:r w:rsidR="00BD6A7C">
        <w:rPr>
          <w:rFonts w:ascii="Times New Roman" w:hAnsi="Times New Roman" w:cs="Times New Roman"/>
          <w:sz w:val="24"/>
          <w:szCs w:val="24"/>
        </w:rPr>
        <w:t xml:space="preserve"> is riddled throughout as </w:t>
      </w:r>
      <w:r w:rsidR="00DE34DE">
        <w:rPr>
          <w:rFonts w:ascii="Times New Roman" w:hAnsi="Times New Roman" w:cs="Times New Roman"/>
          <w:sz w:val="24"/>
          <w:szCs w:val="24"/>
        </w:rPr>
        <w:t>the video</w:t>
      </w:r>
      <w:r w:rsidR="004E5C0B">
        <w:rPr>
          <w:rFonts w:ascii="Times New Roman" w:hAnsi="Times New Roman" w:cs="Times New Roman"/>
          <w:sz w:val="24"/>
          <w:szCs w:val="24"/>
        </w:rPr>
        <w:t xml:space="preserve"> </w:t>
      </w:r>
      <w:r w:rsidR="00BD6A7C">
        <w:rPr>
          <w:rFonts w:ascii="Times New Roman" w:hAnsi="Times New Roman" w:cs="Times New Roman"/>
          <w:sz w:val="24"/>
          <w:szCs w:val="24"/>
        </w:rPr>
        <w:t>investigate</w:t>
      </w:r>
      <w:r w:rsidR="004E5C0B">
        <w:rPr>
          <w:rFonts w:ascii="Times New Roman" w:hAnsi="Times New Roman" w:cs="Times New Roman"/>
          <w:sz w:val="24"/>
          <w:szCs w:val="24"/>
        </w:rPr>
        <w:t>s</w:t>
      </w:r>
      <w:r w:rsidR="00BD6A7C">
        <w:rPr>
          <w:rFonts w:ascii="Times New Roman" w:hAnsi="Times New Roman" w:cs="Times New Roman"/>
          <w:sz w:val="24"/>
          <w:szCs w:val="24"/>
        </w:rPr>
        <w:t xml:space="preserve"> an already widely-known and important topic</w:t>
      </w:r>
      <w:r w:rsidR="00ED67EB">
        <w:rPr>
          <w:rFonts w:ascii="Times New Roman" w:hAnsi="Times New Roman" w:cs="Times New Roman"/>
          <w:sz w:val="24"/>
          <w:szCs w:val="24"/>
        </w:rPr>
        <w:t xml:space="preserve">, glacial melting. </w:t>
      </w:r>
      <w:r w:rsidR="00E108ED">
        <w:rPr>
          <w:rFonts w:ascii="Times New Roman" w:hAnsi="Times New Roman" w:cs="Times New Roman"/>
          <w:sz w:val="24"/>
          <w:szCs w:val="24"/>
        </w:rPr>
        <w:t>As the scientists</w:t>
      </w:r>
      <w:r w:rsidR="005B07E4">
        <w:rPr>
          <w:rFonts w:ascii="Times New Roman" w:hAnsi="Times New Roman" w:cs="Times New Roman"/>
          <w:sz w:val="24"/>
          <w:szCs w:val="24"/>
        </w:rPr>
        <w:t xml:space="preserve"> explain the</w:t>
      </w:r>
      <w:r w:rsidR="00E108ED">
        <w:rPr>
          <w:rFonts w:ascii="Times New Roman" w:hAnsi="Times New Roman" w:cs="Times New Roman"/>
          <w:sz w:val="24"/>
          <w:szCs w:val="24"/>
        </w:rPr>
        <w:t xml:space="preserve"> technology</w:t>
      </w:r>
      <w:r w:rsidR="005B07E4">
        <w:rPr>
          <w:rFonts w:ascii="Times New Roman" w:hAnsi="Times New Roman" w:cs="Times New Roman"/>
          <w:sz w:val="24"/>
          <w:szCs w:val="24"/>
        </w:rPr>
        <w:t xml:space="preserve"> and machinery</w:t>
      </w:r>
      <w:r w:rsidR="00E108ED">
        <w:rPr>
          <w:rFonts w:ascii="Times New Roman" w:hAnsi="Times New Roman" w:cs="Times New Roman"/>
          <w:sz w:val="24"/>
          <w:szCs w:val="24"/>
        </w:rPr>
        <w:t xml:space="preserve"> used during the journey, </w:t>
      </w:r>
      <w:r w:rsidR="009E1323">
        <w:rPr>
          <w:rFonts w:ascii="Times New Roman" w:hAnsi="Times New Roman" w:cs="Times New Roman"/>
          <w:sz w:val="24"/>
          <w:szCs w:val="24"/>
        </w:rPr>
        <w:t xml:space="preserve">leading NASA </w:t>
      </w:r>
      <w:r w:rsidR="00E108ED">
        <w:rPr>
          <w:rFonts w:ascii="Times New Roman" w:hAnsi="Times New Roman" w:cs="Times New Roman"/>
          <w:sz w:val="24"/>
          <w:szCs w:val="24"/>
        </w:rPr>
        <w:t>scientist</w:t>
      </w:r>
      <w:r w:rsidR="009E1323">
        <w:rPr>
          <w:rFonts w:ascii="Times New Roman" w:hAnsi="Times New Roman" w:cs="Times New Roman"/>
          <w:sz w:val="24"/>
          <w:szCs w:val="24"/>
        </w:rPr>
        <w:t>,</w:t>
      </w:r>
      <w:r w:rsidR="00E108ED">
        <w:rPr>
          <w:rFonts w:ascii="Times New Roman" w:hAnsi="Times New Roman" w:cs="Times New Roman"/>
          <w:sz w:val="24"/>
          <w:szCs w:val="24"/>
        </w:rPr>
        <w:t xml:space="preserve"> Josh Willis</w:t>
      </w:r>
      <w:r w:rsidR="009E1323">
        <w:rPr>
          <w:rFonts w:ascii="Times New Roman" w:hAnsi="Times New Roman" w:cs="Times New Roman"/>
          <w:sz w:val="24"/>
          <w:szCs w:val="24"/>
        </w:rPr>
        <w:t>,</w:t>
      </w:r>
      <w:r w:rsidR="00E108ED">
        <w:rPr>
          <w:rFonts w:ascii="Times New Roman" w:hAnsi="Times New Roman" w:cs="Times New Roman"/>
          <w:sz w:val="24"/>
          <w:szCs w:val="24"/>
        </w:rPr>
        <w:t xml:space="preserve"> describes </w:t>
      </w:r>
      <w:r w:rsidR="005B07E4">
        <w:rPr>
          <w:rFonts w:ascii="Times New Roman" w:hAnsi="Times New Roman" w:cs="Times New Roman"/>
          <w:sz w:val="24"/>
          <w:szCs w:val="24"/>
        </w:rPr>
        <w:t>the probe and radar technology saying, “[it radios] data back from the surface all the way to the sea floor, something we’ve never been able to do before”</w:t>
      </w:r>
      <w:r w:rsidR="00E61490">
        <w:rPr>
          <w:rFonts w:ascii="Times New Roman" w:hAnsi="Times New Roman" w:cs="Times New Roman"/>
          <w:sz w:val="24"/>
          <w:szCs w:val="24"/>
        </w:rPr>
        <w:t xml:space="preserve"> </w:t>
      </w:r>
      <w:r w:rsidR="005B07E4">
        <w:rPr>
          <w:rFonts w:ascii="Times New Roman" w:hAnsi="Times New Roman" w:cs="Times New Roman"/>
          <w:sz w:val="24"/>
          <w:szCs w:val="24"/>
        </w:rPr>
        <w:t>(</w:t>
      </w:r>
      <w:r w:rsidR="00E61490">
        <w:rPr>
          <w:rFonts w:ascii="Times New Roman" w:hAnsi="Times New Roman" w:cs="Times New Roman"/>
          <w:sz w:val="24"/>
          <w:szCs w:val="24"/>
        </w:rPr>
        <w:t>“PBS”</w:t>
      </w:r>
      <w:r w:rsidR="005B07E4">
        <w:rPr>
          <w:rFonts w:ascii="Times New Roman" w:hAnsi="Times New Roman" w:cs="Times New Roman"/>
          <w:sz w:val="24"/>
          <w:szCs w:val="24"/>
        </w:rPr>
        <w:t xml:space="preserve">). By emphasizing the novelty of this technology, the video appeals to wonder and persuades the audience that because the project is developing new scientific methods and findings, the research </w:t>
      </w:r>
      <w:r w:rsidR="005B07E4">
        <w:rPr>
          <w:rFonts w:ascii="Times New Roman" w:hAnsi="Times New Roman" w:cs="Times New Roman"/>
          <w:sz w:val="24"/>
          <w:szCs w:val="24"/>
        </w:rPr>
        <w:lastRenderedPageBreak/>
        <w:t xml:space="preserve">must be significant. A second appeal to wonder focuses on the opinions and reactions of the scientists, and less on the data. </w:t>
      </w:r>
      <w:proofErr w:type="spellStart"/>
      <w:r w:rsidR="002E4CB5">
        <w:rPr>
          <w:rFonts w:ascii="Times New Roman" w:hAnsi="Times New Roman" w:cs="Times New Roman"/>
          <w:sz w:val="24"/>
          <w:szCs w:val="24"/>
        </w:rPr>
        <w:t>Ri</w:t>
      </w:r>
      <w:r w:rsidR="004B1DC2">
        <w:rPr>
          <w:rFonts w:ascii="Times New Roman" w:hAnsi="Times New Roman" w:cs="Times New Roman"/>
          <w:sz w:val="24"/>
          <w:szCs w:val="24"/>
        </w:rPr>
        <w:t>gn</w:t>
      </w:r>
      <w:r w:rsidR="002E4CB5">
        <w:rPr>
          <w:rFonts w:ascii="Times New Roman" w:hAnsi="Times New Roman" w:cs="Times New Roman"/>
          <w:sz w:val="24"/>
          <w:szCs w:val="24"/>
        </w:rPr>
        <w:t>ot</w:t>
      </w:r>
      <w:proofErr w:type="spellEnd"/>
      <w:r w:rsidR="002E4CB5">
        <w:rPr>
          <w:rFonts w:ascii="Times New Roman" w:hAnsi="Times New Roman" w:cs="Times New Roman"/>
          <w:sz w:val="24"/>
          <w:szCs w:val="24"/>
        </w:rPr>
        <w:t xml:space="preserve"> says, “The changes that we are witnessing are amazing. None of us expected to see such changes in Greenland” </w:t>
      </w:r>
      <w:r w:rsidR="00E61490">
        <w:rPr>
          <w:rFonts w:ascii="Times New Roman" w:hAnsi="Times New Roman" w:cs="Times New Roman"/>
          <w:sz w:val="24"/>
          <w:szCs w:val="24"/>
        </w:rPr>
        <w:t xml:space="preserve">(“PBS”). </w:t>
      </w:r>
      <w:r w:rsidR="002E4CB5">
        <w:rPr>
          <w:rFonts w:ascii="Times New Roman" w:hAnsi="Times New Roman" w:cs="Times New Roman"/>
          <w:sz w:val="24"/>
          <w:szCs w:val="24"/>
        </w:rPr>
        <w:t xml:space="preserve">Again, this idea of “new results” appeals to epideictic wonder, as the </w:t>
      </w:r>
      <w:proofErr w:type="gramStart"/>
      <w:r w:rsidR="002E4CB5">
        <w:rPr>
          <w:rFonts w:ascii="Times New Roman" w:hAnsi="Times New Roman" w:cs="Times New Roman"/>
          <w:sz w:val="24"/>
          <w:szCs w:val="24"/>
        </w:rPr>
        <w:t>scientists</w:t>
      </w:r>
      <w:proofErr w:type="gramEnd"/>
      <w:r w:rsidR="002E4CB5">
        <w:rPr>
          <w:rFonts w:ascii="Times New Roman" w:hAnsi="Times New Roman" w:cs="Times New Roman"/>
          <w:sz w:val="24"/>
          <w:szCs w:val="24"/>
        </w:rPr>
        <w:t xml:space="preserve"> express awe about their original </w:t>
      </w:r>
      <w:r w:rsidR="004B1DC2">
        <w:rPr>
          <w:rFonts w:ascii="Times New Roman" w:hAnsi="Times New Roman" w:cs="Times New Roman"/>
          <w:sz w:val="24"/>
          <w:szCs w:val="24"/>
        </w:rPr>
        <w:t>discoveries</w:t>
      </w:r>
      <w:r w:rsidR="002E4CB5">
        <w:rPr>
          <w:rFonts w:ascii="Times New Roman" w:hAnsi="Times New Roman" w:cs="Times New Roman"/>
          <w:sz w:val="24"/>
          <w:szCs w:val="24"/>
        </w:rPr>
        <w:t xml:space="preserve">. </w:t>
      </w:r>
    </w:p>
    <w:p w14:paraId="6E0699B6" w14:textId="7B25BFB8" w:rsidR="004F53C5" w:rsidRDefault="002E4CB5" w:rsidP="008153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Out of context, </w:t>
      </w:r>
      <w:proofErr w:type="spellStart"/>
      <w:r>
        <w:rPr>
          <w:rFonts w:ascii="Times New Roman" w:hAnsi="Times New Roman" w:cs="Times New Roman"/>
          <w:sz w:val="24"/>
          <w:szCs w:val="24"/>
        </w:rPr>
        <w:t>Rignot’s</w:t>
      </w:r>
      <w:proofErr w:type="spellEnd"/>
      <w:r>
        <w:rPr>
          <w:rFonts w:ascii="Times New Roman" w:hAnsi="Times New Roman" w:cs="Times New Roman"/>
          <w:sz w:val="24"/>
          <w:szCs w:val="24"/>
        </w:rPr>
        <w:t xml:space="preserve"> use of “awesome”</w:t>
      </w:r>
      <w:r w:rsidR="009E1323">
        <w:rPr>
          <w:rFonts w:ascii="Times New Roman" w:hAnsi="Times New Roman" w:cs="Times New Roman"/>
          <w:sz w:val="24"/>
          <w:szCs w:val="24"/>
        </w:rPr>
        <w:t xml:space="preserve">, </w:t>
      </w:r>
      <w:r>
        <w:rPr>
          <w:rFonts w:ascii="Times New Roman" w:hAnsi="Times New Roman" w:cs="Times New Roman"/>
          <w:sz w:val="24"/>
          <w:szCs w:val="24"/>
        </w:rPr>
        <w:t>the idea of significant scientific findings</w:t>
      </w:r>
      <w:r w:rsidR="009E1323">
        <w:rPr>
          <w:rFonts w:ascii="Times New Roman" w:hAnsi="Times New Roman" w:cs="Times New Roman"/>
          <w:sz w:val="24"/>
          <w:szCs w:val="24"/>
        </w:rPr>
        <w:t>, and the term “wonder” used as the appeal all</w:t>
      </w:r>
      <w:r>
        <w:rPr>
          <w:rFonts w:ascii="Times New Roman" w:hAnsi="Times New Roman" w:cs="Times New Roman"/>
          <w:sz w:val="24"/>
          <w:szCs w:val="24"/>
        </w:rPr>
        <w:t xml:space="preserve"> imply a positive condition. However,</w:t>
      </w:r>
      <w:r w:rsidR="00377FC9">
        <w:rPr>
          <w:rFonts w:ascii="Times New Roman" w:hAnsi="Times New Roman" w:cs="Times New Roman"/>
          <w:sz w:val="24"/>
          <w:szCs w:val="24"/>
        </w:rPr>
        <w:t xml:space="preserve"> </w:t>
      </w:r>
      <w:r w:rsidR="00ED67EB">
        <w:rPr>
          <w:rFonts w:ascii="Times New Roman" w:hAnsi="Times New Roman" w:cs="Times New Roman"/>
          <w:sz w:val="24"/>
          <w:szCs w:val="24"/>
        </w:rPr>
        <w:t>the PBS video</w:t>
      </w:r>
      <w:r w:rsidR="00BD6A7C">
        <w:rPr>
          <w:rFonts w:ascii="Times New Roman" w:hAnsi="Times New Roman" w:cs="Times New Roman"/>
          <w:sz w:val="24"/>
          <w:szCs w:val="24"/>
        </w:rPr>
        <w:t xml:space="preserve"> </w:t>
      </w:r>
      <w:r w:rsidR="00377FC9">
        <w:rPr>
          <w:rFonts w:ascii="Times New Roman" w:hAnsi="Times New Roman" w:cs="Times New Roman"/>
          <w:sz w:val="24"/>
          <w:szCs w:val="24"/>
        </w:rPr>
        <w:t>appeals to wonder with</w:t>
      </w:r>
      <w:r w:rsidR="004B1DC2">
        <w:rPr>
          <w:rFonts w:ascii="Times New Roman" w:hAnsi="Times New Roman" w:cs="Times New Roman"/>
          <w:sz w:val="24"/>
          <w:szCs w:val="24"/>
        </w:rPr>
        <w:t xml:space="preserve"> a</w:t>
      </w:r>
      <w:r w:rsidR="009E1323">
        <w:rPr>
          <w:rFonts w:ascii="Times New Roman" w:hAnsi="Times New Roman" w:cs="Times New Roman"/>
          <w:sz w:val="24"/>
          <w:szCs w:val="24"/>
        </w:rPr>
        <w:t xml:space="preserve"> fearful and</w:t>
      </w:r>
      <w:r w:rsidR="004B1DC2">
        <w:rPr>
          <w:rFonts w:ascii="Times New Roman" w:hAnsi="Times New Roman" w:cs="Times New Roman"/>
          <w:sz w:val="24"/>
          <w:szCs w:val="24"/>
        </w:rPr>
        <w:t xml:space="preserve"> melancholy shadow. </w:t>
      </w:r>
      <w:r w:rsidR="008411FC">
        <w:rPr>
          <w:rFonts w:ascii="Times New Roman" w:hAnsi="Times New Roman" w:cs="Times New Roman"/>
          <w:sz w:val="24"/>
          <w:szCs w:val="24"/>
        </w:rPr>
        <w:t>In referencing the Greenland ice sheet, the narrator says, “</w:t>
      </w:r>
      <w:r w:rsidR="008411FC" w:rsidRPr="008411FC">
        <w:rPr>
          <w:rFonts w:ascii="Times New Roman" w:hAnsi="Times New Roman" w:cs="Times New Roman"/>
          <w:sz w:val="24"/>
          <w:szCs w:val="24"/>
        </w:rPr>
        <w:t>If it all melted, it’s estimated that the sea level around the world would rise by about 20 feet</w:t>
      </w:r>
      <w:r w:rsidR="008411FC">
        <w:rPr>
          <w:rFonts w:ascii="Times New Roman" w:hAnsi="Times New Roman" w:cs="Times New Roman"/>
          <w:sz w:val="24"/>
          <w:szCs w:val="24"/>
        </w:rPr>
        <w:t xml:space="preserve">” (“PBS”). </w:t>
      </w:r>
      <w:r w:rsidR="004B1DC2">
        <w:rPr>
          <w:rFonts w:ascii="Times New Roman" w:hAnsi="Times New Roman" w:cs="Times New Roman"/>
          <w:sz w:val="24"/>
          <w:szCs w:val="24"/>
        </w:rPr>
        <w:t>The results do</w:t>
      </w:r>
      <w:r w:rsidR="00BD6A7C">
        <w:rPr>
          <w:rFonts w:ascii="Times New Roman" w:hAnsi="Times New Roman" w:cs="Times New Roman"/>
          <w:sz w:val="24"/>
          <w:szCs w:val="24"/>
        </w:rPr>
        <w:t xml:space="preserve"> not elaborate on </w:t>
      </w:r>
      <w:r w:rsidR="00FB0D4A">
        <w:rPr>
          <w:rFonts w:ascii="Times New Roman" w:hAnsi="Times New Roman" w:cs="Times New Roman"/>
          <w:sz w:val="24"/>
          <w:szCs w:val="24"/>
        </w:rPr>
        <w:t xml:space="preserve">the </w:t>
      </w:r>
      <w:r w:rsidR="00BD6A7C">
        <w:rPr>
          <w:rFonts w:ascii="Times New Roman" w:hAnsi="Times New Roman" w:cs="Times New Roman"/>
          <w:sz w:val="24"/>
          <w:szCs w:val="24"/>
        </w:rPr>
        <w:t>future benefits or possibilities of research</w:t>
      </w:r>
      <w:r w:rsidR="00FB0D4A">
        <w:rPr>
          <w:rFonts w:ascii="Times New Roman" w:hAnsi="Times New Roman" w:cs="Times New Roman"/>
          <w:sz w:val="24"/>
          <w:szCs w:val="24"/>
        </w:rPr>
        <w:t>, nor do</w:t>
      </w:r>
      <w:r w:rsidR="00CB1F83">
        <w:rPr>
          <w:rFonts w:ascii="Times New Roman" w:hAnsi="Times New Roman" w:cs="Times New Roman"/>
          <w:sz w:val="24"/>
          <w:szCs w:val="24"/>
        </w:rPr>
        <w:t xml:space="preserve"> they</w:t>
      </w:r>
      <w:r w:rsidR="00FB0D4A">
        <w:rPr>
          <w:rFonts w:ascii="Times New Roman" w:hAnsi="Times New Roman" w:cs="Times New Roman"/>
          <w:sz w:val="24"/>
          <w:szCs w:val="24"/>
        </w:rPr>
        <w:t xml:space="preserve"> propose a possible solution to prevent glacial melting</w:t>
      </w:r>
      <w:r w:rsidR="00BD6A7C">
        <w:rPr>
          <w:rFonts w:ascii="Times New Roman" w:hAnsi="Times New Roman" w:cs="Times New Roman"/>
          <w:sz w:val="24"/>
          <w:szCs w:val="24"/>
        </w:rPr>
        <w:t xml:space="preserve">. </w:t>
      </w:r>
      <w:r w:rsidR="00B861F2">
        <w:rPr>
          <w:rFonts w:ascii="Times New Roman" w:hAnsi="Times New Roman" w:cs="Times New Roman"/>
          <w:sz w:val="24"/>
          <w:szCs w:val="24"/>
        </w:rPr>
        <w:t xml:space="preserve">Instead, </w:t>
      </w:r>
      <w:r w:rsidR="004B1DC2">
        <w:rPr>
          <w:rFonts w:ascii="Times New Roman" w:hAnsi="Times New Roman" w:cs="Times New Roman"/>
          <w:sz w:val="24"/>
          <w:szCs w:val="24"/>
        </w:rPr>
        <w:t xml:space="preserve">the video </w:t>
      </w:r>
      <w:r w:rsidR="00B861F2">
        <w:rPr>
          <w:rFonts w:ascii="Times New Roman" w:hAnsi="Times New Roman" w:cs="Times New Roman"/>
          <w:sz w:val="24"/>
          <w:szCs w:val="24"/>
        </w:rPr>
        <w:t xml:space="preserve">focuses on the decades of ongoing research and how the study has yielded original data </w:t>
      </w:r>
      <w:r w:rsidR="00377FC9">
        <w:rPr>
          <w:rFonts w:ascii="Times New Roman" w:hAnsi="Times New Roman" w:cs="Times New Roman"/>
          <w:sz w:val="24"/>
          <w:szCs w:val="24"/>
        </w:rPr>
        <w:t>regarding the reality and probable cause of glacial melting.</w:t>
      </w:r>
      <w:r w:rsidR="008411FC">
        <w:rPr>
          <w:rFonts w:ascii="Times New Roman" w:hAnsi="Times New Roman" w:cs="Times New Roman"/>
          <w:sz w:val="24"/>
          <w:szCs w:val="24"/>
        </w:rPr>
        <w:t xml:space="preserve"> To conclude the video, </w:t>
      </w:r>
      <w:proofErr w:type="spellStart"/>
      <w:r w:rsidR="008411FC">
        <w:rPr>
          <w:rFonts w:ascii="Times New Roman" w:hAnsi="Times New Roman" w:cs="Times New Roman"/>
          <w:sz w:val="24"/>
          <w:szCs w:val="24"/>
        </w:rPr>
        <w:t>Rignot</w:t>
      </w:r>
      <w:proofErr w:type="spellEnd"/>
      <w:r w:rsidR="008411FC">
        <w:rPr>
          <w:rFonts w:ascii="Times New Roman" w:hAnsi="Times New Roman" w:cs="Times New Roman"/>
          <w:sz w:val="24"/>
          <w:szCs w:val="24"/>
        </w:rPr>
        <w:t xml:space="preserve"> uses a combination of epideictic and deliberative rhetoric as he tells an emotional, yet hypothetical </w:t>
      </w:r>
      <w:r w:rsidR="004F53C5">
        <w:rPr>
          <w:rFonts w:ascii="Times New Roman" w:hAnsi="Times New Roman" w:cs="Times New Roman"/>
          <w:sz w:val="24"/>
          <w:szCs w:val="24"/>
        </w:rPr>
        <w:t xml:space="preserve">story. </w:t>
      </w:r>
      <w:proofErr w:type="spellStart"/>
      <w:r w:rsidR="004F53C5">
        <w:rPr>
          <w:rFonts w:ascii="Times New Roman" w:hAnsi="Times New Roman" w:cs="Times New Roman"/>
          <w:sz w:val="24"/>
          <w:szCs w:val="24"/>
        </w:rPr>
        <w:t>Rignot</w:t>
      </w:r>
      <w:proofErr w:type="spellEnd"/>
      <w:r w:rsidR="004F53C5">
        <w:rPr>
          <w:rFonts w:ascii="Times New Roman" w:hAnsi="Times New Roman" w:cs="Times New Roman"/>
          <w:sz w:val="24"/>
          <w:szCs w:val="24"/>
        </w:rPr>
        <w:t xml:space="preserve"> says, “My kids and grandkids are going to look at me and say ‘You knew this was happening. What have you done to slow it down?’ I studied them [glaciers] and I reported the results to people. I’m not sure that it was enough, but I did the best that I could” (“PBS”). </w:t>
      </w:r>
      <w:proofErr w:type="spellStart"/>
      <w:r w:rsidR="004F53C5">
        <w:rPr>
          <w:rFonts w:ascii="Times New Roman" w:hAnsi="Times New Roman" w:cs="Times New Roman"/>
          <w:sz w:val="24"/>
          <w:szCs w:val="24"/>
        </w:rPr>
        <w:t>Rignot’s</w:t>
      </w:r>
      <w:proofErr w:type="spellEnd"/>
      <w:r w:rsidR="004F53C5">
        <w:rPr>
          <w:rFonts w:ascii="Times New Roman" w:hAnsi="Times New Roman" w:cs="Times New Roman"/>
          <w:sz w:val="24"/>
          <w:szCs w:val="24"/>
        </w:rPr>
        <w:t xml:space="preserve"> statement references the future and evokes an emotional response from the audience, neither of which occur in the scientific literature. </w:t>
      </w:r>
      <w:r w:rsidR="008411FC">
        <w:rPr>
          <w:rFonts w:ascii="Times New Roman" w:hAnsi="Times New Roman" w:cs="Times New Roman"/>
          <w:sz w:val="24"/>
          <w:szCs w:val="24"/>
        </w:rPr>
        <w:t xml:space="preserve">The use of all three rhetorical branches in the popular science video demonstrates how the scope of the exhibit is shifted from the paper to the video. While the paper is purely focused on empirical evidence, the video seeks to provide viewers with accurate data while simultaneously exemplifying the significance of the study and the future implications these findings will have on our planet. </w:t>
      </w:r>
    </w:p>
    <w:p w14:paraId="68398284" w14:textId="77777777" w:rsidR="00DB5CEC" w:rsidRDefault="0064455D" w:rsidP="008153BD">
      <w:pPr>
        <w:spacing w:line="480" w:lineRule="auto"/>
        <w:ind w:firstLine="360"/>
        <w:rPr>
          <w:rFonts w:ascii="Times New Roman" w:hAnsi="Times New Roman" w:cs="Times New Roman"/>
          <w:sz w:val="24"/>
          <w:szCs w:val="24"/>
        </w:rPr>
      </w:pPr>
      <w:r>
        <w:rPr>
          <w:rFonts w:ascii="Times New Roman" w:hAnsi="Times New Roman" w:cs="Times New Roman"/>
          <w:b/>
          <w:sz w:val="24"/>
          <w:szCs w:val="24"/>
        </w:rPr>
        <w:lastRenderedPageBreak/>
        <w:t>Language and Audience Appeal</w:t>
      </w:r>
    </w:p>
    <w:p w14:paraId="7638FFCE" w14:textId="40EDB0F9" w:rsidR="009B0A67" w:rsidRDefault="009C0C60" w:rsidP="008153BD">
      <w:pPr>
        <w:spacing w:line="480" w:lineRule="auto"/>
        <w:ind w:firstLine="360"/>
        <w:rPr>
          <w:rFonts w:ascii="Times New Roman" w:hAnsi="Times New Roman" w:cs="Times New Roman"/>
          <w:sz w:val="24"/>
          <w:szCs w:val="24"/>
        </w:rPr>
      </w:pPr>
      <w:r>
        <w:rPr>
          <w:rFonts w:ascii="Times New Roman" w:hAnsi="Times New Roman" w:cs="Times New Roman"/>
          <w:sz w:val="24"/>
          <w:szCs w:val="24"/>
        </w:rPr>
        <w:t>While the</w:t>
      </w:r>
      <w:r w:rsidR="00205C91">
        <w:rPr>
          <w:rFonts w:ascii="Times New Roman" w:hAnsi="Times New Roman" w:cs="Times New Roman"/>
          <w:sz w:val="24"/>
          <w:szCs w:val="24"/>
        </w:rPr>
        <w:t xml:space="preserve"> rhetorical </w:t>
      </w:r>
      <w:r>
        <w:rPr>
          <w:rFonts w:ascii="Times New Roman" w:hAnsi="Times New Roman" w:cs="Times New Roman"/>
          <w:sz w:val="24"/>
          <w:szCs w:val="24"/>
        </w:rPr>
        <w:t>figures</w:t>
      </w:r>
      <w:r w:rsidR="00205C91">
        <w:rPr>
          <w:rFonts w:ascii="Times New Roman" w:hAnsi="Times New Roman" w:cs="Times New Roman"/>
          <w:sz w:val="24"/>
          <w:szCs w:val="24"/>
        </w:rPr>
        <w:t xml:space="preserve"> </w:t>
      </w:r>
      <w:r w:rsidR="005B47B7">
        <w:rPr>
          <w:rFonts w:ascii="Times New Roman" w:hAnsi="Times New Roman" w:cs="Times New Roman"/>
          <w:sz w:val="24"/>
          <w:szCs w:val="24"/>
        </w:rPr>
        <w:t>change between exhibits</w:t>
      </w:r>
      <w:r>
        <w:rPr>
          <w:rFonts w:ascii="Times New Roman" w:hAnsi="Times New Roman" w:cs="Times New Roman"/>
          <w:sz w:val="24"/>
          <w:szCs w:val="24"/>
        </w:rPr>
        <w:t xml:space="preserve"> to emphasize relevance</w:t>
      </w:r>
      <w:r w:rsidR="00B94273">
        <w:rPr>
          <w:rFonts w:ascii="Times New Roman" w:hAnsi="Times New Roman" w:cs="Times New Roman"/>
          <w:sz w:val="24"/>
          <w:szCs w:val="24"/>
        </w:rPr>
        <w:t xml:space="preserve"> versus data</w:t>
      </w:r>
      <w:r>
        <w:rPr>
          <w:rFonts w:ascii="Times New Roman" w:hAnsi="Times New Roman" w:cs="Times New Roman"/>
          <w:sz w:val="24"/>
          <w:szCs w:val="24"/>
        </w:rPr>
        <w:t>, the language also shifts to appeal to different audiences. T</w:t>
      </w:r>
      <w:r w:rsidR="0064455D">
        <w:rPr>
          <w:rFonts w:ascii="Times New Roman" w:hAnsi="Times New Roman" w:cs="Times New Roman"/>
          <w:sz w:val="24"/>
          <w:szCs w:val="24"/>
        </w:rPr>
        <w:t xml:space="preserve">he syntax and general linguistic composition of scientific writing, and communication in general, have an immense effect on the audience appeal, </w:t>
      </w:r>
      <w:r w:rsidR="00FE2377">
        <w:rPr>
          <w:rFonts w:ascii="Times New Roman" w:hAnsi="Times New Roman" w:cs="Times New Roman"/>
          <w:sz w:val="24"/>
          <w:szCs w:val="24"/>
        </w:rPr>
        <w:t xml:space="preserve">or which people/groups are interested in the work. </w:t>
      </w:r>
      <w:r w:rsidR="003B72F1" w:rsidRPr="003B72F1">
        <w:rPr>
          <w:rFonts w:ascii="Times New Roman" w:hAnsi="Times New Roman" w:cs="Times New Roman"/>
          <w:sz w:val="24"/>
          <w:szCs w:val="24"/>
        </w:rPr>
        <w:t>The audience for the scientific paper is global</w:t>
      </w:r>
      <w:r w:rsidR="003B72F1">
        <w:rPr>
          <w:rFonts w:ascii="Times New Roman" w:hAnsi="Times New Roman" w:cs="Times New Roman"/>
          <w:sz w:val="24"/>
          <w:szCs w:val="24"/>
        </w:rPr>
        <w:t xml:space="preserve">, but only understood by those with a scientific background in the field. </w:t>
      </w:r>
      <w:r w:rsidR="00A82C64">
        <w:rPr>
          <w:rFonts w:ascii="Times New Roman" w:hAnsi="Times New Roman" w:cs="Times New Roman"/>
          <w:sz w:val="24"/>
          <w:szCs w:val="24"/>
        </w:rPr>
        <w:t xml:space="preserve">This is clear by </w:t>
      </w:r>
      <w:r w:rsidR="00CD03DA">
        <w:rPr>
          <w:rFonts w:ascii="Times New Roman" w:hAnsi="Times New Roman" w:cs="Times New Roman"/>
          <w:sz w:val="24"/>
          <w:szCs w:val="24"/>
        </w:rPr>
        <w:t xml:space="preserve">the </w:t>
      </w:r>
      <w:r w:rsidR="00A82C64">
        <w:rPr>
          <w:rFonts w:ascii="Times New Roman" w:hAnsi="Times New Roman" w:cs="Times New Roman"/>
          <w:sz w:val="24"/>
          <w:szCs w:val="24"/>
        </w:rPr>
        <w:t>vocabulary use</w:t>
      </w:r>
      <w:r w:rsidR="00FD38FA">
        <w:rPr>
          <w:rFonts w:ascii="Times New Roman" w:hAnsi="Times New Roman" w:cs="Times New Roman"/>
          <w:sz w:val="24"/>
          <w:szCs w:val="24"/>
        </w:rPr>
        <w:t xml:space="preserve"> and general focus of each section</w:t>
      </w:r>
      <w:r w:rsidR="00A82C64">
        <w:rPr>
          <w:rFonts w:ascii="Times New Roman" w:hAnsi="Times New Roman" w:cs="Times New Roman"/>
          <w:sz w:val="24"/>
          <w:szCs w:val="24"/>
        </w:rPr>
        <w:t xml:space="preserve">. </w:t>
      </w:r>
      <w:proofErr w:type="spellStart"/>
      <w:r w:rsidR="0034143B">
        <w:rPr>
          <w:rFonts w:ascii="Times New Roman" w:hAnsi="Times New Roman" w:cs="Times New Roman"/>
          <w:sz w:val="24"/>
          <w:szCs w:val="24"/>
        </w:rPr>
        <w:t>Rignot</w:t>
      </w:r>
      <w:proofErr w:type="spellEnd"/>
      <w:r w:rsidR="0034143B">
        <w:rPr>
          <w:rFonts w:ascii="Times New Roman" w:hAnsi="Times New Roman" w:cs="Times New Roman"/>
          <w:sz w:val="24"/>
          <w:szCs w:val="24"/>
        </w:rPr>
        <w:t xml:space="preserve"> and the authors of the article utilize field-specific and scholarly </w:t>
      </w:r>
      <w:r w:rsidR="0067777A">
        <w:rPr>
          <w:rFonts w:ascii="Times New Roman" w:hAnsi="Times New Roman" w:cs="Times New Roman"/>
          <w:sz w:val="24"/>
          <w:szCs w:val="24"/>
        </w:rPr>
        <w:t>diction in every sentence. For example, the phrase “</w:t>
      </w:r>
      <w:r w:rsidR="0067777A" w:rsidRPr="0067777A">
        <w:rPr>
          <w:rFonts w:ascii="Times New Roman" w:hAnsi="Times New Roman" w:cs="Times New Roman"/>
          <w:sz w:val="24"/>
          <w:szCs w:val="24"/>
        </w:rPr>
        <w:t>due to an increase in lateral ocean heat flux convergence and a decrease in air– sea heat loss</w:t>
      </w:r>
      <w:r w:rsidR="0067777A">
        <w:rPr>
          <w:rFonts w:ascii="Times New Roman" w:hAnsi="Times New Roman" w:cs="Times New Roman"/>
          <w:sz w:val="24"/>
          <w:szCs w:val="24"/>
        </w:rPr>
        <w:t xml:space="preserve">” </w:t>
      </w:r>
      <w:r w:rsidR="00DB5CEC">
        <w:rPr>
          <w:rFonts w:ascii="Times New Roman" w:hAnsi="Times New Roman" w:cs="Times New Roman"/>
          <w:sz w:val="24"/>
          <w:szCs w:val="24"/>
        </w:rPr>
        <w:t>(</w:t>
      </w:r>
      <w:proofErr w:type="spellStart"/>
      <w:r w:rsidR="00DB5CEC">
        <w:rPr>
          <w:rFonts w:ascii="Times New Roman" w:hAnsi="Times New Roman" w:cs="Times New Roman"/>
          <w:sz w:val="24"/>
          <w:szCs w:val="24"/>
        </w:rPr>
        <w:t>Rignotet</w:t>
      </w:r>
      <w:proofErr w:type="spellEnd"/>
      <w:r w:rsidR="00DB5CEC">
        <w:rPr>
          <w:rFonts w:ascii="Times New Roman" w:hAnsi="Times New Roman" w:cs="Times New Roman"/>
          <w:sz w:val="24"/>
          <w:szCs w:val="24"/>
        </w:rPr>
        <w:t xml:space="preserve"> al. 257) </w:t>
      </w:r>
      <w:r w:rsidR="0067777A">
        <w:rPr>
          <w:rFonts w:ascii="Times New Roman" w:hAnsi="Times New Roman" w:cs="Times New Roman"/>
          <w:sz w:val="24"/>
          <w:szCs w:val="24"/>
        </w:rPr>
        <w:t xml:space="preserve">and the word “parameterization” </w:t>
      </w:r>
      <w:r w:rsidR="00DB5CEC">
        <w:rPr>
          <w:rFonts w:ascii="Times New Roman" w:hAnsi="Times New Roman" w:cs="Times New Roman"/>
          <w:sz w:val="24"/>
          <w:szCs w:val="24"/>
        </w:rPr>
        <w:t>(</w:t>
      </w:r>
      <w:proofErr w:type="spellStart"/>
      <w:r w:rsidR="00DB5CEC">
        <w:rPr>
          <w:rFonts w:ascii="Times New Roman" w:hAnsi="Times New Roman" w:cs="Times New Roman"/>
          <w:sz w:val="24"/>
          <w:szCs w:val="24"/>
        </w:rPr>
        <w:t>Rignot</w:t>
      </w:r>
      <w:proofErr w:type="spellEnd"/>
      <w:r w:rsidR="00DB5CEC">
        <w:rPr>
          <w:rFonts w:ascii="Times New Roman" w:hAnsi="Times New Roman" w:cs="Times New Roman"/>
          <w:sz w:val="24"/>
          <w:szCs w:val="24"/>
        </w:rPr>
        <w:t xml:space="preserve"> et al. 258) </w:t>
      </w:r>
      <w:r w:rsidR="00DC230B">
        <w:rPr>
          <w:rFonts w:ascii="Times New Roman" w:hAnsi="Times New Roman" w:cs="Times New Roman"/>
          <w:sz w:val="24"/>
          <w:szCs w:val="24"/>
        </w:rPr>
        <w:t xml:space="preserve">are unlikely to be </w:t>
      </w:r>
      <w:r w:rsidR="00DB5CEC">
        <w:rPr>
          <w:rFonts w:ascii="Times New Roman" w:hAnsi="Times New Roman" w:cs="Times New Roman"/>
          <w:sz w:val="24"/>
          <w:szCs w:val="24"/>
        </w:rPr>
        <w:t>understood by</w:t>
      </w:r>
      <w:r w:rsidR="00DC230B">
        <w:rPr>
          <w:rFonts w:ascii="Times New Roman" w:hAnsi="Times New Roman" w:cs="Times New Roman"/>
          <w:sz w:val="24"/>
          <w:szCs w:val="24"/>
        </w:rPr>
        <w:t xml:space="preserve"> a general audience.</w:t>
      </w:r>
      <w:r w:rsidR="002415D8">
        <w:rPr>
          <w:rFonts w:ascii="Times New Roman" w:hAnsi="Times New Roman" w:cs="Times New Roman"/>
          <w:sz w:val="24"/>
          <w:szCs w:val="24"/>
        </w:rPr>
        <w:t xml:space="preserve"> </w:t>
      </w:r>
      <w:r w:rsidR="00A7224D">
        <w:rPr>
          <w:rFonts w:ascii="Times New Roman" w:hAnsi="Times New Roman" w:cs="Times New Roman"/>
          <w:sz w:val="24"/>
          <w:szCs w:val="24"/>
        </w:rPr>
        <w:t xml:space="preserve">Because the article must present the most accurate and specific information </w:t>
      </w:r>
      <w:r w:rsidR="002415D8">
        <w:rPr>
          <w:rFonts w:ascii="Times New Roman" w:hAnsi="Times New Roman" w:cs="Times New Roman"/>
          <w:sz w:val="24"/>
          <w:szCs w:val="24"/>
        </w:rPr>
        <w:t xml:space="preserve">of the study, the authors are not concerned with describing the data in common language or clearly explaining the implications of the results. The greatest focus of the </w:t>
      </w:r>
      <w:r w:rsidR="00FD38FA">
        <w:rPr>
          <w:rFonts w:ascii="Times New Roman" w:hAnsi="Times New Roman" w:cs="Times New Roman"/>
          <w:sz w:val="24"/>
          <w:szCs w:val="24"/>
        </w:rPr>
        <w:t xml:space="preserve">article is that of </w:t>
      </w:r>
      <w:r w:rsidR="00082C21">
        <w:rPr>
          <w:rFonts w:ascii="Times New Roman" w:hAnsi="Times New Roman" w:cs="Times New Roman"/>
          <w:sz w:val="24"/>
          <w:szCs w:val="24"/>
        </w:rPr>
        <w:t xml:space="preserve">temperature </w:t>
      </w:r>
      <w:r w:rsidR="00FD38FA">
        <w:rPr>
          <w:rFonts w:ascii="Times New Roman" w:hAnsi="Times New Roman" w:cs="Times New Roman"/>
          <w:sz w:val="24"/>
          <w:szCs w:val="24"/>
        </w:rPr>
        <w:t>data analys</w:t>
      </w:r>
      <w:r w:rsidR="00082C21">
        <w:rPr>
          <w:rFonts w:ascii="Times New Roman" w:hAnsi="Times New Roman" w:cs="Times New Roman"/>
          <w:sz w:val="24"/>
          <w:szCs w:val="24"/>
        </w:rPr>
        <w:t>e</w:t>
      </w:r>
      <w:r w:rsidR="00FD38FA">
        <w:rPr>
          <w:rFonts w:ascii="Times New Roman" w:hAnsi="Times New Roman" w:cs="Times New Roman"/>
          <w:sz w:val="24"/>
          <w:szCs w:val="24"/>
        </w:rPr>
        <w:t>s regarding scientific models. The paper mentions “model” over 80 times and concludes with, “</w:t>
      </w:r>
      <w:r w:rsidR="00FD38FA" w:rsidRPr="00FD38FA">
        <w:rPr>
          <w:rFonts w:ascii="Times New Roman" w:hAnsi="Times New Roman" w:cs="Times New Roman"/>
          <w:sz w:val="24"/>
          <w:szCs w:val="24"/>
        </w:rPr>
        <w:t>Our results suggest that high-resolution ocean models will soon become a useful tool of analysis for the glaciological community to address this issue in a quantitative fashion</w:t>
      </w:r>
      <w:r w:rsidR="00FD38FA">
        <w:rPr>
          <w:rFonts w:ascii="Times New Roman" w:hAnsi="Times New Roman" w:cs="Times New Roman"/>
          <w:sz w:val="24"/>
          <w:szCs w:val="24"/>
        </w:rPr>
        <w:t xml:space="preserve">” </w:t>
      </w:r>
      <w:r w:rsidR="00DB5CEC">
        <w:rPr>
          <w:rFonts w:ascii="Times New Roman" w:hAnsi="Times New Roman" w:cs="Times New Roman"/>
          <w:sz w:val="24"/>
          <w:szCs w:val="24"/>
        </w:rPr>
        <w:t>(</w:t>
      </w:r>
      <w:proofErr w:type="spellStart"/>
      <w:r w:rsidR="00DB5CEC">
        <w:rPr>
          <w:rFonts w:ascii="Times New Roman" w:hAnsi="Times New Roman" w:cs="Times New Roman"/>
          <w:sz w:val="24"/>
          <w:szCs w:val="24"/>
        </w:rPr>
        <w:t>Rignot</w:t>
      </w:r>
      <w:proofErr w:type="spellEnd"/>
      <w:r w:rsidR="00DB5CEC">
        <w:rPr>
          <w:rFonts w:ascii="Times New Roman" w:hAnsi="Times New Roman" w:cs="Times New Roman"/>
          <w:sz w:val="24"/>
          <w:szCs w:val="24"/>
        </w:rPr>
        <w:t xml:space="preserve"> et al. 265). </w:t>
      </w:r>
      <w:r w:rsidR="00FD38FA">
        <w:rPr>
          <w:rFonts w:ascii="Times New Roman" w:hAnsi="Times New Roman" w:cs="Times New Roman"/>
          <w:sz w:val="24"/>
          <w:szCs w:val="24"/>
        </w:rPr>
        <w:t>This signifies how the authors created and evaluated their data</w:t>
      </w:r>
      <w:r w:rsidR="00DB5CEC">
        <w:rPr>
          <w:rFonts w:ascii="Times New Roman" w:hAnsi="Times New Roman" w:cs="Times New Roman"/>
          <w:sz w:val="24"/>
          <w:szCs w:val="24"/>
        </w:rPr>
        <w:t xml:space="preserve"> </w:t>
      </w:r>
      <w:r w:rsidR="00FD38FA">
        <w:rPr>
          <w:rFonts w:ascii="Times New Roman" w:hAnsi="Times New Roman" w:cs="Times New Roman"/>
          <w:sz w:val="24"/>
          <w:szCs w:val="24"/>
        </w:rPr>
        <w:t>and again reiterates that only experienced scientists will understand the</w:t>
      </w:r>
      <w:r w:rsidR="00DB5CEC">
        <w:rPr>
          <w:rFonts w:ascii="Times New Roman" w:hAnsi="Times New Roman" w:cs="Times New Roman"/>
          <w:sz w:val="24"/>
          <w:szCs w:val="24"/>
        </w:rPr>
        <w:t xml:space="preserve"> research. </w:t>
      </w:r>
    </w:p>
    <w:p w14:paraId="61DC0CD3" w14:textId="3CCD32CC" w:rsidR="00B94273" w:rsidRDefault="00FD38FA" w:rsidP="008153BD">
      <w:pPr>
        <w:spacing w:line="480" w:lineRule="auto"/>
        <w:ind w:firstLine="720"/>
        <w:rPr>
          <w:rFonts w:ascii="Times New Roman" w:hAnsi="Times New Roman" w:cs="Times New Roman"/>
          <w:sz w:val="24"/>
          <w:szCs w:val="24"/>
        </w:rPr>
      </w:pPr>
      <w:r w:rsidRPr="00FD38FA">
        <w:rPr>
          <w:rFonts w:ascii="Times New Roman" w:hAnsi="Times New Roman" w:cs="Times New Roman"/>
          <w:sz w:val="24"/>
          <w:szCs w:val="24"/>
        </w:rPr>
        <w:t>Contrary to its counterpart, The PBS video is geared toward anyone with a concern for Greenland and or interest in the environmental well-being of the earth.</w:t>
      </w:r>
      <w:r>
        <w:rPr>
          <w:rFonts w:ascii="Times New Roman" w:hAnsi="Times New Roman" w:cs="Times New Roman"/>
          <w:sz w:val="24"/>
          <w:szCs w:val="24"/>
        </w:rPr>
        <w:t xml:space="preserve"> While a video published online can be viewed around the world, the primary intended audience is likely the American public</w:t>
      </w:r>
      <w:r w:rsidR="009B0A67">
        <w:rPr>
          <w:rFonts w:ascii="Times New Roman" w:hAnsi="Times New Roman" w:cs="Times New Roman"/>
          <w:sz w:val="24"/>
          <w:szCs w:val="24"/>
        </w:rPr>
        <w:t>.</w:t>
      </w:r>
      <w:r>
        <w:rPr>
          <w:rFonts w:ascii="Times New Roman" w:hAnsi="Times New Roman" w:cs="Times New Roman"/>
          <w:sz w:val="24"/>
          <w:szCs w:val="24"/>
        </w:rPr>
        <w:t xml:space="preserve"> </w:t>
      </w:r>
      <w:r w:rsidR="009B0A67">
        <w:rPr>
          <w:rFonts w:ascii="Times New Roman" w:hAnsi="Times New Roman" w:cs="Times New Roman"/>
          <w:sz w:val="24"/>
          <w:szCs w:val="24"/>
        </w:rPr>
        <w:t xml:space="preserve">This is demonstrated </w:t>
      </w:r>
      <w:proofErr w:type="gramStart"/>
      <w:r w:rsidR="009B0A67">
        <w:rPr>
          <w:rFonts w:ascii="Times New Roman" w:hAnsi="Times New Roman" w:cs="Times New Roman"/>
          <w:sz w:val="24"/>
          <w:szCs w:val="24"/>
        </w:rPr>
        <w:t>by the use of</w:t>
      </w:r>
      <w:proofErr w:type="gramEnd"/>
      <w:r w:rsidR="009B0A67">
        <w:rPr>
          <w:rFonts w:ascii="Times New Roman" w:hAnsi="Times New Roman" w:cs="Times New Roman"/>
          <w:sz w:val="24"/>
          <w:szCs w:val="24"/>
        </w:rPr>
        <w:t xml:space="preserve"> the imperial or “standard” unit system to describe data </w:t>
      </w:r>
      <w:r w:rsidR="009B0A67">
        <w:rPr>
          <w:rFonts w:ascii="Times New Roman" w:hAnsi="Times New Roman" w:cs="Times New Roman"/>
          <w:sz w:val="24"/>
          <w:szCs w:val="24"/>
        </w:rPr>
        <w:lastRenderedPageBreak/>
        <w:t>and measurements, even though the associated article and nearly every country outside of the United States uses the metric system</w:t>
      </w:r>
      <w:r w:rsidR="00DB5CEC">
        <w:rPr>
          <w:rFonts w:ascii="Times New Roman" w:hAnsi="Times New Roman" w:cs="Times New Roman"/>
          <w:sz w:val="24"/>
          <w:szCs w:val="24"/>
        </w:rPr>
        <w:t xml:space="preserve"> (“PBS”)</w:t>
      </w:r>
      <w:r w:rsidR="009B0A67">
        <w:rPr>
          <w:rFonts w:ascii="Times New Roman" w:hAnsi="Times New Roman" w:cs="Times New Roman"/>
          <w:sz w:val="24"/>
          <w:szCs w:val="24"/>
        </w:rPr>
        <w:t xml:space="preserve">. In addition, </w:t>
      </w:r>
      <w:r>
        <w:rPr>
          <w:rFonts w:ascii="Times New Roman" w:hAnsi="Times New Roman" w:cs="Times New Roman"/>
          <w:sz w:val="24"/>
          <w:szCs w:val="24"/>
        </w:rPr>
        <w:t>PBS</w:t>
      </w:r>
      <w:r w:rsidR="009B0A67">
        <w:rPr>
          <w:rFonts w:ascii="Times New Roman" w:hAnsi="Times New Roman" w:cs="Times New Roman"/>
          <w:sz w:val="24"/>
          <w:szCs w:val="24"/>
        </w:rPr>
        <w:t xml:space="preserve">, </w:t>
      </w:r>
      <w:r>
        <w:rPr>
          <w:rFonts w:ascii="Times New Roman" w:hAnsi="Times New Roman" w:cs="Times New Roman"/>
          <w:sz w:val="24"/>
          <w:szCs w:val="24"/>
        </w:rPr>
        <w:t>an American broadcasting service</w:t>
      </w:r>
      <w:r w:rsidR="009B0A67">
        <w:rPr>
          <w:rFonts w:ascii="Times New Roman" w:hAnsi="Times New Roman" w:cs="Times New Roman"/>
          <w:sz w:val="24"/>
          <w:szCs w:val="24"/>
        </w:rPr>
        <w:t>, is the distributor and producer of the video, meaning Americans will</w:t>
      </w:r>
      <w:r>
        <w:rPr>
          <w:rFonts w:ascii="Times New Roman" w:hAnsi="Times New Roman" w:cs="Times New Roman"/>
          <w:sz w:val="24"/>
          <w:szCs w:val="24"/>
        </w:rPr>
        <w:t xml:space="preserve"> </w:t>
      </w:r>
      <w:r w:rsidR="009B0A67">
        <w:rPr>
          <w:rFonts w:ascii="Times New Roman" w:hAnsi="Times New Roman" w:cs="Times New Roman"/>
          <w:sz w:val="24"/>
          <w:szCs w:val="24"/>
        </w:rPr>
        <w:t>likely have primary access</w:t>
      </w:r>
      <w:r w:rsidR="00777EFE">
        <w:rPr>
          <w:rFonts w:ascii="Times New Roman" w:hAnsi="Times New Roman" w:cs="Times New Roman"/>
          <w:sz w:val="24"/>
          <w:szCs w:val="24"/>
        </w:rPr>
        <w:t xml:space="preserve"> to the video</w:t>
      </w:r>
      <w:r w:rsidR="009B0A67">
        <w:rPr>
          <w:rFonts w:ascii="Times New Roman" w:hAnsi="Times New Roman" w:cs="Times New Roman"/>
          <w:sz w:val="24"/>
          <w:szCs w:val="24"/>
        </w:rPr>
        <w:t>. To make the information accessible and understandable to the public, the vocabulary is significantly simplified from the article to the popular science video. The scientists and narrator use common language and helpful analogies to explain the complex study.</w:t>
      </w:r>
      <w:r w:rsidR="009E1323">
        <w:rPr>
          <w:rFonts w:ascii="Times New Roman" w:hAnsi="Times New Roman" w:cs="Times New Roman"/>
          <w:sz w:val="24"/>
          <w:szCs w:val="24"/>
        </w:rPr>
        <w:t xml:space="preserve"> </w:t>
      </w:r>
      <w:r w:rsidR="00BB5D6F">
        <w:rPr>
          <w:rFonts w:ascii="Times New Roman" w:hAnsi="Times New Roman" w:cs="Times New Roman"/>
          <w:sz w:val="24"/>
          <w:szCs w:val="24"/>
        </w:rPr>
        <w:t>Willis</w:t>
      </w:r>
      <w:r w:rsidR="009E1323">
        <w:rPr>
          <w:rFonts w:ascii="Times New Roman" w:hAnsi="Times New Roman" w:cs="Times New Roman"/>
          <w:sz w:val="24"/>
          <w:szCs w:val="24"/>
        </w:rPr>
        <w:t xml:space="preserve"> </w:t>
      </w:r>
      <w:r w:rsidR="00BB5D6F">
        <w:rPr>
          <w:rFonts w:ascii="Times New Roman" w:hAnsi="Times New Roman" w:cs="Times New Roman"/>
          <w:sz w:val="24"/>
          <w:szCs w:val="24"/>
        </w:rPr>
        <w:t>says, “</w:t>
      </w:r>
      <w:r w:rsidR="009B0A67">
        <w:rPr>
          <w:rFonts w:ascii="Times New Roman" w:hAnsi="Times New Roman" w:cs="Times New Roman"/>
          <w:sz w:val="24"/>
          <w:szCs w:val="24"/>
        </w:rPr>
        <w:t>Just imagine an ice cube melting in a glass of water as opposed to an ice cube left out on the counter in the air. The water is really good at melting ice because it contains so much heat, and the warmer the water</w:t>
      </w:r>
      <w:r w:rsidR="00BB5D6F">
        <w:rPr>
          <w:rFonts w:ascii="Times New Roman" w:hAnsi="Times New Roman" w:cs="Times New Roman"/>
          <w:sz w:val="24"/>
          <w:szCs w:val="24"/>
        </w:rPr>
        <w:t xml:space="preserve"> the faster </w:t>
      </w:r>
      <w:proofErr w:type="gramStart"/>
      <w:r w:rsidR="00BB5D6F">
        <w:rPr>
          <w:rFonts w:ascii="Times New Roman" w:hAnsi="Times New Roman" w:cs="Times New Roman"/>
          <w:sz w:val="24"/>
          <w:szCs w:val="24"/>
        </w:rPr>
        <w:t>it</w:t>
      </w:r>
      <w:proofErr w:type="gramEnd"/>
      <w:r w:rsidR="00BB5D6F">
        <w:rPr>
          <w:rFonts w:ascii="Times New Roman" w:hAnsi="Times New Roman" w:cs="Times New Roman"/>
          <w:sz w:val="24"/>
          <w:szCs w:val="24"/>
        </w:rPr>
        <w:t xml:space="preserve"> melts” </w:t>
      </w:r>
      <w:r w:rsidR="00DB5CEC">
        <w:rPr>
          <w:rFonts w:ascii="Times New Roman" w:hAnsi="Times New Roman" w:cs="Times New Roman"/>
          <w:sz w:val="24"/>
          <w:szCs w:val="24"/>
        </w:rPr>
        <w:t xml:space="preserve">(“PBS”). </w:t>
      </w:r>
      <w:r w:rsidR="00BB5D6F">
        <w:rPr>
          <w:rFonts w:ascii="Times New Roman" w:hAnsi="Times New Roman" w:cs="Times New Roman"/>
          <w:sz w:val="24"/>
          <w:szCs w:val="24"/>
        </w:rPr>
        <w:t xml:space="preserve">This analogy simplifies the concept of glacial melting, in contrast to the description by </w:t>
      </w:r>
      <w:r w:rsidR="00BB5D6F" w:rsidRPr="00BB5D6F">
        <w:rPr>
          <w:rFonts w:ascii="Times New Roman" w:hAnsi="Times New Roman" w:cs="Times New Roman"/>
          <w:sz w:val="24"/>
          <w:szCs w:val="24"/>
        </w:rPr>
        <w:t>the article, which says, “T</w:t>
      </w:r>
      <w:r w:rsidR="00DC230B" w:rsidRPr="00BB5D6F">
        <w:rPr>
          <w:rFonts w:ascii="Times New Roman" w:hAnsi="Times New Roman" w:cs="Times New Roman"/>
          <w:sz w:val="24"/>
          <w:szCs w:val="24"/>
        </w:rPr>
        <w:t xml:space="preserve">he spreading of warm waters around Greenland must have significantly increased the glacier subaqueous melt rates in the frontal regions” </w:t>
      </w:r>
      <w:r w:rsidR="00BB5D6F">
        <w:rPr>
          <w:rFonts w:ascii="Times New Roman" w:hAnsi="Times New Roman" w:cs="Times New Roman"/>
          <w:sz w:val="24"/>
          <w:szCs w:val="24"/>
        </w:rPr>
        <w:t>(</w:t>
      </w:r>
      <w:proofErr w:type="spellStart"/>
      <w:r w:rsidR="008153BD">
        <w:rPr>
          <w:rFonts w:ascii="Times New Roman" w:hAnsi="Times New Roman" w:cs="Times New Roman"/>
          <w:sz w:val="24"/>
          <w:szCs w:val="24"/>
        </w:rPr>
        <w:t>Rignot</w:t>
      </w:r>
      <w:proofErr w:type="spellEnd"/>
      <w:r w:rsidR="008153BD">
        <w:rPr>
          <w:rFonts w:ascii="Times New Roman" w:hAnsi="Times New Roman" w:cs="Times New Roman"/>
          <w:sz w:val="24"/>
          <w:szCs w:val="24"/>
        </w:rPr>
        <w:t xml:space="preserve"> et al. 264</w:t>
      </w:r>
      <w:r w:rsidR="00BB5D6F">
        <w:rPr>
          <w:rFonts w:ascii="Times New Roman" w:hAnsi="Times New Roman" w:cs="Times New Roman"/>
          <w:sz w:val="24"/>
          <w:szCs w:val="24"/>
        </w:rPr>
        <w:t xml:space="preserve">). </w:t>
      </w:r>
      <w:r w:rsidR="00ED0E66">
        <w:rPr>
          <w:rFonts w:ascii="Times New Roman" w:hAnsi="Times New Roman" w:cs="Times New Roman"/>
          <w:sz w:val="24"/>
          <w:szCs w:val="24"/>
        </w:rPr>
        <w:t xml:space="preserve">Additionally, the video does not mention model configuration or analysis, but instead focuses on giving simple explanations of the technology used and </w:t>
      </w:r>
      <w:r w:rsidR="006E0377">
        <w:rPr>
          <w:rFonts w:ascii="Times New Roman" w:hAnsi="Times New Roman" w:cs="Times New Roman"/>
          <w:sz w:val="24"/>
          <w:szCs w:val="24"/>
        </w:rPr>
        <w:t>describing how each glacier has changed/deteriorated throughout history</w:t>
      </w:r>
      <w:r w:rsidR="00ED0E66">
        <w:rPr>
          <w:rFonts w:ascii="Times New Roman" w:hAnsi="Times New Roman" w:cs="Times New Roman"/>
          <w:sz w:val="24"/>
          <w:szCs w:val="24"/>
        </w:rPr>
        <w:t xml:space="preserve">. By </w:t>
      </w:r>
      <w:r w:rsidR="00777EFE">
        <w:rPr>
          <w:rFonts w:ascii="Times New Roman" w:hAnsi="Times New Roman" w:cs="Times New Roman"/>
          <w:sz w:val="24"/>
          <w:szCs w:val="24"/>
        </w:rPr>
        <w:t xml:space="preserve">simplifying the language and shifting the focus, the same data from the original article can now allow a wider audience to understand the process and technology used in the study, </w:t>
      </w:r>
      <w:r w:rsidR="00985FB3">
        <w:rPr>
          <w:rFonts w:ascii="Times New Roman" w:hAnsi="Times New Roman" w:cs="Times New Roman"/>
          <w:sz w:val="24"/>
          <w:szCs w:val="24"/>
        </w:rPr>
        <w:t xml:space="preserve">as well as </w:t>
      </w:r>
      <w:r w:rsidR="00777EFE">
        <w:rPr>
          <w:rFonts w:ascii="Times New Roman" w:hAnsi="Times New Roman" w:cs="Times New Roman"/>
          <w:sz w:val="24"/>
          <w:szCs w:val="24"/>
        </w:rPr>
        <w:t>appreciate why scientists have been conducting this research for decades</w:t>
      </w:r>
      <w:r w:rsidR="00985FB3">
        <w:rPr>
          <w:rFonts w:ascii="Times New Roman" w:hAnsi="Times New Roman" w:cs="Times New Roman"/>
          <w:sz w:val="24"/>
          <w:szCs w:val="24"/>
        </w:rPr>
        <w:t xml:space="preserve">. This, in turn, will likely persuade readers that glaciers are undoubtedly melting, that NASA’s research of the subject is significant, and that the probable cause, increased ocean temperatures, should spark further studies and attempts to control this potential catastrophic change in climate. </w:t>
      </w:r>
    </w:p>
    <w:p w14:paraId="75D3B1F4" w14:textId="77777777" w:rsidR="008153BD" w:rsidRDefault="00E61EFB" w:rsidP="008153BD">
      <w:pPr>
        <w:spacing w:line="480" w:lineRule="auto"/>
        <w:ind w:firstLine="360"/>
        <w:rPr>
          <w:rFonts w:ascii="Times New Roman" w:hAnsi="Times New Roman" w:cs="Times New Roman"/>
          <w:b/>
          <w:sz w:val="24"/>
          <w:szCs w:val="24"/>
        </w:rPr>
      </w:pPr>
      <w:r>
        <w:rPr>
          <w:rFonts w:ascii="Times New Roman" w:hAnsi="Times New Roman" w:cs="Times New Roman"/>
          <w:b/>
          <w:sz w:val="24"/>
          <w:szCs w:val="24"/>
        </w:rPr>
        <w:t xml:space="preserve">Structure and Creative Elements </w:t>
      </w:r>
    </w:p>
    <w:p w14:paraId="3132C131" w14:textId="4D27C864" w:rsidR="008153BD" w:rsidRDefault="008153BD" w:rsidP="008153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the language </w:t>
      </w:r>
      <w:r w:rsidR="00AA38A3">
        <w:rPr>
          <w:rFonts w:ascii="Times New Roman" w:hAnsi="Times New Roman" w:cs="Times New Roman"/>
          <w:sz w:val="24"/>
          <w:szCs w:val="24"/>
        </w:rPr>
        <w:t xml:space="preserve">of </w:t>
      </w:r>
      <w:proofErr w:type="spellStart"/>
      <w:r w:rsidR="00AA38A3">
        <w:rPr>
          <w:rFonts w:ascii="Times New Roman" w:hAnsi="Times New Roman" w:cs="Times New Roman"/>
          <w:sz w:val="24"/>
          <w:szCs w:val="24"/>
        </w:rPr>
        <w:t>Rignot’s</w:t>
      </w:r>
      <w:proofErr w:type="spellEnd"/>
      <w:r w:rsidR="00AA38A3">
        <w:rPr>
          <w:rFonts w:ascii="Times New Roman" w:hAnsi="Times New Roman" w:cs="Times New Roman"/>
          <w:sz w:val="24"/>
          <w:szCs w:val="24"/>
        </w:rPr>
        <w:t xml:space="preserve"> article was adjusted to create </w:t>
      </w:r>
      <w:r w:rsidR="00AA38A3" w:rsidRPr="00AA38A3">
        <w:rPr>
          <w:rFonts w:ascii="Times New Roman" w:hAnsi="Times New Roman" w:cs="Times New Roman"/>
          <w:i/>
          <w:sz w:val="24"/>
          <w:szCs w:val="24"/>
        </w:rPr>
        <w:t>Greenland Melting (360⁰)</w:t>
      </w:r>
      <w:r w:rsidR="00AA38A3">
        <w:rPr>
          <w:rFonts w:ascii="Times New Roman" w:hAnsi="Times New Roman" w:cs="Times New Roman"/>
          <w:sz w:val="24"/>
          <w:szCs w:val="24"/>
        </w:rPr>
        <w:t xml:space="preserve">, the structure and visual components of each exhibit were entirely distinct. The scientific literature </w:t>
      </w:r>
      <w:r w:rsidR="00AA38A3">
        <w:rPr>
          <w:rFonts w:ascii="Times New Roman" w:hAnsi="Times New Roman" w:cs="Times New Roman"/>
          <w:sz w:val="24"/>
          <w:szCs w:val="24"/>
        </w:rPr>
        <w:lastRenderedPageBreak/>
        <w:t xml:space="preserve">follows a standard IMRAD (Introduction, Methods, Results, and Discussion) format and includes two data tables and three extensive figures. The structure provides a clear template for the authors to report and analyze all their empirical data, but it leaves little room for an analysis of the </w:t>
      </w:r>
      <w:r w:rsidR="00E0008A">
        <w:rPr>
          <w:rFonts w:ascii="Times New Roman" w:hAnsi="Times New Roman" w:cs="Times New Roman"/>
          <w:sz w:val="24"/>
          <w:szCs w:val="24"/>
        </w:rPr>
        <w:t>significance of the research. In contrast, the Frontline video is a narrative story/educational lesson without a clear structure</w:t>
      </w:r>
      <w:r w:rsidR="004C5F5E">
        <w:rPr>
          <w:rFonts w:ascii="Times New Roman" w:hAnsi="Times New Roman" w:cs="Times New Roman"/>
          <w:sz w:val="24"/>
          <w:szCs w:val="24"/>
        </w:rPr>
        <w:t xml:space="preserve"> of information</w:t>
      </w:r>
      <w:r w:rsidR="00E0008A">
        <w:rPr>
          <w:rFonts w:ascii="Times New Roman" w:hAnsi="Times New Roman" w:cs="Times New Roman"/>
          <w:sz w:val="24"/>
          <w:szCs w:val="24"/>
        </w:rPr>
        <w:t xml:space="preserve">. </w:t>
      </w:r>
      <w:r w:rsidR="004C5F5E">
        <w:rPr>
          <w:rFonts w:ascii="Times New Roman" w:hAnsi="Times New Roman" w:cs="Times New Roman"/>
          <w:sz w:val="24"/>
          <w:szCs w:val="24"/>
        </w:rPr>
        <w:t xml:space="preserve">However, the video </w:t>
      </w:r>
      <w:r w:rsidR="00EF1602">
        <w:rPr>
          <w:rFonts w:ascii="Times New Roman" w:hAnsi="Times New Roman" w:cs="Times New Roman"/>
          <w:sz w:val="24"/>
          <w:szCs w:val="24"/>
        </w:rPr>
        <w:t>composition</w:t>
      </w:r>
      <w:r w:rsidR="004C5F5E">
        <w:rPr>
          <w:rFonts w:ascii="Times New Roman" w:hAnsi="Times New Roman" w:cs="Times New Roman"/>
          <w:sz w:val="24"/>
          <w:szCs w:val="24"/>
        </w:rPr>
        <w:t xml:space="preserve"> is quite intricate, involving video footage, photos, </w:t>
      </w:r>
      <w:proofErr w:type="spellStart"/>
      <w:r w:rsidR="004C5F5E">
        <w:rPr>
          <w:rFonts w:ascii="Times New Roman" w:hAnsi="Times New Roman" w:cs="Times New Roman"/>
          <w:sz w:val="24"/>
          <w:szCs w:val="24"/>
        </w:rPr>
        <w:t>videogrammetry</w:t>
      </w:r>
      <w:proofErr w:type="spellEnd"/>
      <w:r w:rsidR="004C5F5E">
        <w:rPr>
          <w:rFonts w:ascii="Times New Roman" w:hAnsi="Times New Roman" w:cs="Times New Roman"/>
          <w:sz w:val="24"/>
          <w:szCs w:val="24"/>
        </w:rPr>
        <w:t xml:space="preserve">, and </w:t>
      </w:r>
      <w:r w:rsidR="005565D8">
        <w:rPr>
          <w:rFonts w:ascii="Times New Roman" w:hAnsi="Times New Roman" w:cs="Times New Roman"/>
          <w:sz w:val="24"/>
          <w:szCs w:val="24"/>
        </w:rPr>
        <w:t>computer-generated</w:t>
      </w:r>
      <w:r w:rsidR="004C5F5E">
        <w:rPr>
          <w:rFonts w:ascii="Times New Roman" w:hAnsi="Times New Roman" w:cs="Times New Roman"/>
          <w:sz w:val="24"/>
          <w:szCs w:val="24"/>
        </w:rPr>
        <w:t xml:space="preserve"> imagery</w:t>
      </w:r>
      <w:r w:rsidR="005565D8">
        <w:rPr>
          <w:rFonts w:ascii="Times New Roman" w:hAnsi="Times New Roman" w:cs="Times New Roman"/>
          <w:sz w:val="24"/>
          <w:szCs w:val="24"/>
        </w:rPr>
        <w:t xml:space="preserve"> (“PBS”)</w:t>
      </w:r>
      <w:r w:rsidR="004C5F5E">
        <w:rPr>
          <w:rFonts w:ascii="Times New Roman" w:hAnsi="Times New Roman" w:cs="Times New Roman"/>
          <w:sz w:val="24"/>
          <w:szCs w:val="24"/>
        </w:rPr>
        <w:t xml:space="preserve">. </w:t>
      </w:r>
      <w:r w:rsidR="00E0008A">
        <w:rPr>
          <w:rFonts w:ascii="Times New Roman" w:hAnsi="Times New Roman" w:cs="Times New Roman"/>
          <w:sz w:val="24"/>
          <w:szCs w:val="24"/>
        </w:rPr>
        <w:t>T</w:t>
      </w:r>
      <w:r w:rsidR="004C5F5E">
        <w:rPr>
          <w:rFonts w:ascii="Times New Roman" w:hAnsi="Times New Roman" w:cs="Times New Roman"/>
          <w:sz w:val="24"/>
          <w:szCs w:val="24"/>
        </w:rPr>
        <w:t>he</w:t>
      </w:r>
      <w:r w:rsidR="00082C21">
        <w:rPr>
          <w:rFonts w:ascii="Times New Roman" w:hAnsi="Times New Roman" w:cs="Times New Roman"/>
          <w:sz w:val="24"/>
          <w:szCs w:val="24"/>
        </w:rPr>
        <w:t xml:space="preserve"> video is primarily structured around the most intriguing photo and video collections available. Depicting the cause versus the result of the data is a clear discrepancy between the visuals of the article and those of the video. To clarify, </w:t>
      </w:r>
      <w:proofErr w:type="spellStart"/>
      <w:r w:rsidR="00082C21">
        <w:rPr>
          <w:rFonts w:ascii="Times New Roman" w:hAnsi="Times New Roman" w:cs="Times New Roman"/>
          <w:sz w:val="24"/>
          <w:szCs w:val="24"/>
        </w:rPr>
        <w:t>Rignot’s</w:t>
      </w:r>
      <w:proofErr w:type="spellEnd"/>
      <w:r w:rsidR="00082C21">
        <w:rPr>
          <w:rFonts w:ascii="Times New Roman" w:hAnsi="Times New Roman" w:cs="Times New Roman"/>
          <w:sz w:val="24"/>
          <w:szCs w:val="24"/>
        </w:rPr>
        <w:t xml:space="preserve"> paper </w:t>
      </w:r>
      <w:r w:rsidR="00F31A25">
        <w:rPr>
          <w:rFonts w:ascii="Times New Roman" w:hAnsi="Times New Roman" w:cs="Times New Roman"/>
          <w:sz w:val="24"/>
          <w:szCs w:val="24"/>
        </w:rPr>
        <w:t>is filled with colorful figures showing temperature levels and locations (Figure 1) below the water surface. Meanwhile, the video</w:t>
      </w:r>
      <w:r w:rsidR="004C5F5E">
        <w:rPr>
          <w:rFonts w:ascii="Times New Roman" w:hAnsi="Times New Roman" w:cs="Times New Roman"/>
          <w:sz w:val="24"/>
          <w:szCs w:val="24"/>
        </w:rPr>
        <w:t xml:space="preserve"> depicts</w:t>
      </w:r>
      <w:r w:rsidR="005565D8">
        <w:rPr>
          <w:rFonts w:ascii="Times New Roman" w:hAnsi="Times New Roman" w:cs="Times New Roman"/>
          <w:sz w:val="24"/>
          <w:szCs w:val="24"/>
        </w:rPr>
        <w:t xml:space="preserve"> </w:t>
      </w:r>
      <w:r w:rsidR="00F31A25">
        <w:rPr>
          <w:rFonts w:ascii="Times New Roman" w:hAnsi="Times New Roman" w:cs="Times New Roman"/>
          <w:sz w:val="24"/>
          <w:szCs w:val="24"/>
        </w:rPr>
        <w:t>footage of Greenland</w:t>
      </w:r>
      <w:r w:rsidR="005565D8">
        <w:rPr>
          <w:rFonts w:ascii="Times New Roman" w:hAnsi="Times New Roman" w:cs="Times New Roman"/>
          <w:sz w:val="24"/>
          <w:szCs w:val="24"/>
        </w:rPr>
        <w:t>’s</w:t>
      </w:r>
      <w:r w:rsidR="00F31A25">
        <w:rPr>
          <w:rFonts w:ascii="Times New Roman" w:hAnsi="Times New Roman" w:cs="Times New Roman"/>
          <w:sz w:val="24"/>
          <w:szCs w:val="24"/>
        </w:rPr>
        <w:t xml:space="preserve"> glaciers, both current and </w:t>
      </w:r>
      <w:r w:rsidR="005565D8">
        <w:rPr>
          <w:rFonts w:ascii="Times New Roman" w:hAnsi="Times New Roman" w:cs="Times New Roman"/>
          <w:sz w:val="24"/>
          <w:szCs w:val="24"/>
        </w:rPr>
        <w:t>computer-generated</w:t>
      </w:r>
      <w:r w:rsidR="00F31A25">
        <w:rPr>
          <w:rFonts w:ascii="Times New Roman" w:hAnsi="Times New Roman" w:cs="Times New Roman"/>
          <w:sz w:val="24"/>
          <w:szCs w:val="24"/>
        </w:rPr>
        <w:t xml:space="preserve"> images</w:t>
      </w:r>
      <w:r w:rsidR="004C5F5E">
        <w:rPr>
          <w:rFonts w:ascii="Times New Roman" w:hAnsi="Times New Roman" w:cs="Times New Roman"/>
          <w:sz w:val="24"/>
          <w:szCs w:val="24"/>
        </w:rPr>
        <w:t>,</w:t>
      </w:r>
      <w:r w:rsidR="00F31A25">
        <w:rPr>
          <w:rFonts w:ascii="Times New Roman" w:hAnsi="Times New Roman" w:cs="Times New Roman"/>
          <w:sz w:val="24"/>
          <w:szCs w:val="24"/>
        </w:rPr>
        <w:t xml:space="preserve"> to d</w:t>
      </w:r>
      <w:r w:rsidR="004C5F5E">
        <w:rPr>
          <w:rFonts w:ascii="Times New Roman" w:hAnsi="Times New Roman" w:cs="Times New Roman"/>
          <w:sz w:val="24"/>
          <w:szCs w:val="24"/>
        </w:rPr>
        <w:t>isplay the effects that</w:t>
      </w:r>
      <w:r w:rsidR="005565D8">
        <w:rPr>
          <w:rFonts w:ascii="Times New Roman" w:hAnsi="Times New Roman" w:cs="Times New Roman"/>
          <w:sz w:val="24"/>
          <w:szCs w:val="24"/>
        </w:rPr>
        <w:t xml:space="preserve"> these</w:t>
      </w:r>
      <w:r w:rsidR="004C5F5E">
        <w:rPr>
          <w:rFonts w:ascii="Times New Roman" w:hAnsi="Times New Roman" w:cs="Times New Roman"/>
          <w:sz w:val="24"/>
          <w:szCs w:val="24"/>
        </w:rPr>
        <w:t xml:space="preserve"> rising water temperatures have had on the glaciers</w:t>
      </w:r>
      <w:r w:rsidR="00F31A25">
        <w:rPr>
          <w:rFonts w:ascii="Times New Roman" w:hAnsi="Times New Roman" w:cs="Times New Roman"/>
          <w:sz w:val="24"/>
          <w:szCs w:val="24"/>
        </w:rPr>
        <w:t xml:space="preserve"> (Figure 2). </w:t>
      </w:r>
      <w:r w:rsidR="005565D8">
        <w:rPr>
          <w:rFonts w:ascii="Times New Roman" w:hAnsi="Times New Roman" w:cs="Times New Roman"/>
          <w:sz w:val="24"/>
          <w:szCs w:val="24"/>
        </w:rPr>
        <w:t>The video published by Frontline has free-range to use creative photos and elements, which allow the audience to visualize concepts versus reading about them. This drastic difference in structure reinforces the article’s strict adherence to fact as well as the video’s epideictic appeal, as the audience is more likely to believe what they see, even if external editing and simulation are used to create the exhibit.</w:t>
      </w:r>
    </w:p>
    <w:p w14:paraId="4A78300C" w14:textId="3EAD6713" w:rsidR="004C5F5E" w:rsidRPr="00FD639B" w:rsidRDefault="004C5F5E" w:rsidP="004C5F5E">
      <w:pPr>
        <w:keepNext/>
        <w:spacing w:line="480" w:lineRule="auto"/>
        <w:rPr>
          <w:rFonts w:ascii="Times New Roman" w:hAnsi="Times New Roman" w:cs="Times New Roman"/>
          <w:i/>
        </w:rPr>
      </w:pPr>
      <w:r w:rsidRPr="00FD639B">
        <w:rPr>
          <w:rFonts w:ascii="Times New Roman" w:hAnsi="Times New Roman" w:cs="Times New Roman"/>
          <w:i/>
          <w:noProof/>
        </w:rPr>
        <w:lastRenderedPageBreak/>
        <w:drawing>
          <wp:anchor distT="0" distB="0" distL="114300" distR="114300" simplePos="0" relativeHeight="251658240" behindDoc="0" locked="0" layoutInCell="1" allowOverlap="1" wp14:anchorId="4C241555" wp14:editId="0C66F861">
            <wp:simplePos x="0" y="0"/>
            <wp:positionH relativeFrom="column">
              <wp:posOffset>0</wp:posOffset>
            </wp:positionH>
            <wp:positionV relativeFrom="paragraph">
              <wp:posOffset>0</wp:posOffset>
            </wp:positionV>
            <wp:extent cx="3916680" cy="3932920"/>
            <wp:effectExtent l="0" t="0" r="7620" b="0"/>
            <wp:wrapTopAndBottom/>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eng.JPG"/>
                    <pic:cNvPicPr/>
                  </pic:nvPicPr>
                  <pic:blipFill>
                    <a:blip r:embed="rId7">
                      <a:extLst>
                        <a:ext uri="{28A0092B-C50C-407E-A947-70E740481C1C}">
                          <a14:useLocalDpi xmlns:a14="http://schemas.microsoft.com/office/drawing/2010/main" val="0"/>
                        </a:ext>
                      </a:extLst>
                    </a:blip>
                    <a:stretch>
                      <a:fillRect/>
                    </a:stretch>
                  </pic:blipFill>
                  <pic:spPr>
                    <a:xfrm>
                      <a:off x="0" y="0"/>
                      <a:ext cx="3916680" cy="3932920"/>
                    </a:xfrm>
                    <a:prstGeom prst="rect">
                      <a:avLst/>
                    </a:prstGeom>
                  </pic:spPr>
                </pic:pic>
              </a:graphicData>
            </a:graphic>
          </wp:anchor>
        </w:drawing>
      </w:r>
      <w:r w:rsidRPr="00FD639B">
        <w:rPr>
          <w:rFonts w:ascii="Times New Roman" w:hAnsi="Times New Roman" w:cs="Times New Roman"/>
          <w:i/>
        </w:rPr>
        <w:t xml:space="preserve">Figure </w:t>
      </w:r>
      <w:r w:rsidRPr="00FD639B">
        <w:rPr>
          <w:rFonts w:ascii="Times New Roman" w:hAnsi="Times New Roman" w:cs="Times New Roman"/>
          <w:i/>
        </w:rPr>
        <w:fldChar w:fldCharType="begin"/>
      </w:r>
      <w:r w:rsidRPr="00FD639B">
        <w:rPr>
          <w:rFonts w:ascii="Times New Roman" w:hAnsi="Times New Roman" w:cs="Times New Roman"/>
          <w:i/>
        </w:rPr>
        <w:instrText xml:space="preserve"> SEQ Figure \* ARABIC </w:instrText>
      </w:r>
      <w:r w:rsidRPr="00FD639B">
        <w:rPr>
          <w:rFonts w:ascii="Times New Roman" w:hAnsi="Times New Roman" w:cs="Times New Roman"/>
          <w:i/>
        </w:rPr>
        <w:fldChar w:fldCharType="separate"/>
      </w:r>
      <w:r w:rsidRPr="00FD639B">
        <w:rPr>
          <w:rFonts w:ascii="Times New Roman" w:hAnsi="Times New Roman" w:cs="Times New Roman"/>
          <w:i/>
          <w:noProof/>
        </w:rPr>
        <w:t>1</w:t>
      </w:r>
      <w:r w:rsidRPr="00FD639B">
        <w:rPr>
          <w:rFonts w:ascii="Times New Roman" w:hAnsi="Times New Roman" w:cs="Times New Roman"/>
          <w:i/>
        </w:rPr>
        <w:fldChar w:fldCharType="end"/>
      </w:r>
      <w:r w:rsidRPr="00FD639B">
        <w:rPr>
          <w:rFonts w:ascii="Times New Roman" w:hAnsi="Times New Roman" w:cs="Times New Roman"/>
          <w:i/>
        </w:rPr>
        <w:t xml:space="preserve">: Figure within </w:t>
      </w:r>
      <w:proofErr w:type="spellStart"/>
      <w:r w:rsidRPr="00FD639B">
        <w:rPr>
          <w:rFonts w:ascii="Times New Roman" w:hAnsi="Times New Roman" w:cs="Times New Roman"/>
          <w:i/>
        </w:rPr>
        <w:t>Rignot's</w:t>
      </w:r>
      <w:proofErr w:type="spellEnd"/>
      <w:r w:rsidRPr="00FD639B">
        <w:rPr>
          <w:rFonts w:ascii="Times New Roman" w:hAnsi="Times New Roman" w:cs="Times New Roman"/>
          <w:i/>
        </w:rPr>
        <w:t xml:space="preserve"> Article - subglacial water temperature chart</w:t>
      </w:r>
    </w:p>
    <w:p w14:paraId="51B0B3B4" w14:textId="77777777" w:rsidR="004C5F5E" w:rsidRDefault="004C5F5E" w:rsidP="004C5F5E">
      <w:pPr>
        <w:keepNext/>
        <w:spacing w:line="480" w:lineRule="auto"/>
      </w:pPr>
      <w:r>
        <w:rPr>
          <w:noProof/>
        </w:rPr>
        <w:drawing>
          <wp:inline distT="0" distB="0" distL="0" distR="0" wp14:anchorId="6C3713BD" wp14:editId="036E6F38">
            <wp:extent cx="5181600" cy="1428262"/>
            <wp:effectExtent l="0" t="0" r="0" b="635"/>
            <wp:docPr id="2" name="Picture 2"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cier 1.JPG"/>
                    <pic:cNvPicPr/>
                  </pic:nvPicPr>
                  <pic:blipFill rotWithShape="1">
                    <a:blip r:embed="rId8">
                      <a:extLst>
                        <a:ext uri="{28A0092B-C50C-407E-A947-70E740481C1C}">
                          <a14:useLocalDpi xmlns:a14="http://schemas.microsoft.com/office/drawing/2010/main" val="0"/>
                        </a:ext>
                      </a:extLst>
                    </a:blip>
                    <a:srcRect b="48120"/>
                    <a:stretch/>
                  </pic:blipFill>
                  <pic:spPr bwMode="auto">
                    <a:xfrm>
                      <a:off x="0" y="0"/>
                      <a:ext cx="5252195" cy="144772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A107754" wp14:editId="622E7DC3">
            <wp:extent cx="5311140" cy="1675052"/>
            <wp:effectExtent l="0" t="0" r="3810" b="1905"/>
            <wp:docPr id="4" name="Picture 4"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cier 2.JPG"/>
                    <pic:cNvPicPr/>
                  </pic:nvPicPr>
                  <pic:blipFill rotWithShape="1">
                    <a:blip r:embed="rId9">
                      <a:extLst>
                        <a:ext uri="{28A0092B-C50C-407E-A947-70E740481C1C}">
                          <a14:useLocalDpi xmlns:a14="http://schemas.microsoft.com/office/drawing/2010/main" val="0"/>
                        </a:ext>
                      </a:extLst>
                    </a:blip>
                    <a:srcRect t="-1" b="48102"/>
                    <a:stretch/>
                  </pic:blipFill>
                  <pic:spPr bwMode="auto">
                    <a:xfrm>
                      <a:off x="0" y="0"/>
                      <a:ext cx="5333035" cy="1681957"/>
                    </a:xfrm>
                    <a:prstGeom prst="rect">
                      <a:avLst/>
                    </a:prstGeom>
                    <a:ln>
                      <a:noFill/>
                    </a:ln>
                    <a:extLst>
                      <a:ext uri="{53640926-AAD7-44D8-BBD7-CCE9431645EC}">
                        <a14:shadowObscured xmlns:a14="http://schemas.microsoft.com/office/drawing/2010/main"/>
                      </a:ext>
                    </a:extLst>
                  </pic:spPr>
                </pic:pic>
              </a:graphicData>
            </a:graphic>
          </wp:inline>
        </w:drawing>
      </w:r>
    </w:p>
    <w:p w14:paraId="368532C6" w14:textId="55F79B9E" w:rsidR="004C5F5E" w:rsidRPr="00FD639B" w:rsidRDefault="004C5F5E" w:rsidP="004C5F5E">
      <w:pPr>
        <w:pStyle w:val="Caption"/>
        <w:rPr>
          <w:rFonts w:ascii="Times New Roman" w:hAnsi="Times New Roman" w:cs="Times New Roman"/>
          <w:color w:val="auto"/>
          <w:sz w:val="22"/>
          <w:szCs w:val="22"/>
        </w:rPr>
      </w:pPr>
      <w:r w:rsidRPr="00FD639B">
        <w:rPr>
          <w:rFonts w:ascii="Times New Roman" w:hAnsi="Times New Roman" w:cs="Times New Roman"/>
          <w:color w:val="auto"/>
          <w:sz w:val="22"/>
          <w:szCs w:val="22"/>
        </w:rPr>
        <w:t xml:space="preserve">Figure </w:t>
      </w:r>
      <w:r w:rsidRPr="00FD639B">
        <w:rPr>
          <w:rFonts w:ascii="Times New Roman" w:hAnsi="Times New Roman" w:cs="Times New Roman"/>
          <w:color w:val="auto"/>
          <w:sz w:val="22"/>
          <w:szCs w:val="22"/>
        </w:rPr>
        <w:fldChar w:fldCharType="begin"/>
      </w:r>
      <w:r w:rsidRPr="00FD639B">
        <w:rPr>
          <w:rFonts w:ascii="Times New Roman" w:hAnsi="Times New Roman" w:cs="Times New Roman"/>
          <w:color w:val="auto"/>
          <w:sz w:val="22"/>
          <w:szCs w:val="22"/>
        </w:rPr>
        <w:instrText xml:space="preserve"> SEQ Figure \* ARABIC </w:instrText>
      </w:r>
      <w:r w:rsidRPr="00FD639B">
        <w:rPr>
          <w:rFonts w:ascii="Times New Roman" w:hAnsi="Times New Roman" w:cs="Times New Roman"/>
          <w:color w:val="auto"/>
          <w:sz w:val="22"/>
          <w:szCs w:val="22"/>
        </w:rPr>
        <w:fldChar w:fldCharType="separate"/>
      </w:r>
      <w:r w:rsidRPr="00FD639B">
        <w:rPr>
          <w:rFonts w:ascii="Times New Roman" w:hAnsi="Times New Roman" w:cs="Times New Roman"/>
          <w:noProof/>
          <w:color w:val="auto"/>
          <w:sz w:val="22"/>
          <w:szCs w:val="22"/>
        </w:rPr>
        <w:t>2</w:t>
      </w:r>
      <w:r w:rsidRPr="00FD639B">
        <w:rPr>
          <w:rFonts w:ascii="Times New Roman" w:hAnsi="Times New Roman" w:cs="Times New Roman"/>
          <w:color w:val="auto"/>
          <w:sz w:val="22"/>
          <w:szCs w:val="22"/>
        </w:rPr>
        <w:fldChar w:fldCharType="end"/>
      </w:r>
      <w:r w:rsidRPr="00FD639B">
        <w:rPr>
          <w:rFonts w:ascii="Times New Roman" w:hAnsi="Times New Roman" w:cs="Times New Roman"/>
          <w:color w:val="auto"/>
          <w:sz w:val="22"/>
          <w:szCs w:val="22"/>
        </w:rPr>
        <w:t>: Computer Generated Imagery - Glacier size today (top) and likely size in 1900 (bottom)</w:t>
      </w:r>
    </w:p>
    <w:p w14:paraId="3262D747" w14:textId="47B38954" w:rsidR="00777EFE" w:rsidRDefault="00777EFE" w:rsidP="00EF160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65D8">
        <w:rPr>
          <w:rFonts w:ascii="Times New Roman" w:hAnsi="Times New Roman" w:cs="Times New Roman"/>
          <w:sz w:val="24"/>
          <w:szCs w:val="24"/>
        </w:rPr>
        <w:t xml:space="preserve">The shift from scientific literature to popular science did not alter the conclusions of NASA and </w:t>
      </w:r>
      <w:proofErr w:type="spellStart"/>
      <w:r w:rsidR="005565D8">
        <w:rPr>
          <w:rFonts w:ascii="Times New Roman" w:hAnsi="Times New Roman" w:cs="Times New Roman"/>
          <w:sz w:val="24"/>
          <w:szCs w:val="24"/>
        </w:rPr>
        <w:t>Rignot’s</w:t>
      </w:r>
      <w:proofErr w:type="spellEnd"/>
      <w:r w:rsidR="005565D8">
        <w:rPr>
          <w:rFonts w:ascii="Times New Roman" w:hAnsi="Times New Roman" w:cs="Times New Roman"/>
          <w:sz w:val="24"/>
          <w:szCs w:val="24"/>
        </w:rPr>
        <w:t xml:space="preserve"> study</w:t>
      </w:r>
      <w:r w:rsidR="00A01AFE">
        <w:rPr>
          <w:rFonts w:ascii="Times New Roman" w:hAnsi="Times New Roman" w:cs="Times New Roman"/>
          <w:sz w:val="24"/>
          <w:szCs w:val="24"/>
        </w:rPr>
        <w:t>; However,</w:t>
      </w:r>
      <w:r w:rsidR="005565D8">
        <w:rPr>
          <w:rFonts w:ascii="Times New Roman" w:hAnsi="Times New Roman" w:cs="Times New Roman"/>
          <w:sz w:val="24"/>
          <w:szCs w:val="24"/>
        </w:rPr>
        <w:t xml:space="preserve"> the audience and implications of ea</w:t>
      </w:r>
      <w:r w:rsidR="00A01AFE">
        <w:rPr>
          <w:rFonts w:ascii="Times New Roman" w:hAnsi="Times New Roman" w:cs="Times New Roman"/>
          <w:sz w:val="24"/>
          <w:szCs w:val="24"/>
        </w:rPr>
        <w:t xml:space="preserve">ch </w:t>
      </w:r>
      <w:r w:rsidR="005565D8">
        <w:rPr>
          <w:rFonts w:ascii="Times New Roman" w:hAnsi="Times New Roman" w:cs="Times New Roman"/>
          <w:sz w:val="24"/>
          <w:szCs w:val="24"/>
        </w:rPr>
        <w:t>were adjusted due to the varying rhetorical app</w:t>
      </w:r>
      <w:r w:rsidR="00A01AFE">
        <w:rPr>
          <w:rFonts w:ascii="Times New Roman" w:hAnsi="Times New Roman" w:cs="Times New Roman"/>
          <w:sz w:val="24"/>
          <w:szCs w:val="24"/>
        </w:rPr>
        <w:t>eals</w:t>
      </w:r>
      <w:r w:rsidR="005565D8">
        <w:rPr>
          <w:rFonts w:ascii="Times New Roman" w:hAnsi="Times New Roman" w:cs="Times New Roman"/>
          <w:sz w:val="24"/>
          <w:szCs w:val="24"/>
        </w:rPr>
        <w:t xml:space="preserve">, language, and overall composition of </w:t>
      </w:r>
      <w:r w:rsidR="00A01AFE">
        <w:rPr>
          <w:rFonts w:ascii="Times New Roman" w:hAnsi="Times New Roman" w:cs="Times New Roman"/>
          <w:sz w:val="24"/>
          <w:szCs w:val="24"/>
        </w:rPr>
        <w:t xml:space="preserve">the exhibits. Scholarly language, forensic rhetoric, and extensive figures are utilized in </w:t>
      </w:r>
      <w:proofErr w:type="spellStart"/>
      <w:r w:rsidR="00A01AFE">
        <w:rPr>
          <w:rFonts w:ascii="Times New Roman" w:hAnsi="Times New Roman" w:cs="Times New Roman"/>
          <w:sz w:val="24"/>
          <w:szCs w:val="24"/>
        </w:rPr>
        <w:t>Rignot’s</w:t>
      </w:r>
      <w:proofErr w:type="spellEnd"/>
      <w:r w:rsidR="00A01AFE">
        <w:rPr>
          <w:rFonts w:ascii="Times New Roman" w:hAnsi="Times New Roman" w:cs="Times New Roman"/>
          <w:sz w:val="24"/>
          <w:szCs w:val="24"/>
        </w:rPr>
        <w:t xml:space="preserve"> paper to convey information to fellow and future scientists. Meanwhile, the PBS video adapts each area of the original study in a way that simplifies the material, conveys it to a much wider audience, and presents both the factual data and interpreted significance of the results. </w:t>
      </w:r>
      <w:r w:rsidR="00EF1602">
        <w:rPr>
          <w:rFonts w:ascii="Times New Roman" w:hAnsi="Times New Roman" w:cs="Times New Roman"/>
          <w:sz w:val="24"/>
          <w:szCs w:val="24"/>
        </w:rPr>
        <w:t xml:space="preserve">The popular science video situates itself in a larger debate, as </w:t>
      </w:r>
      <w:proofErr w:type="spellStart"/>
      <w:r w:rsidR="00EF1602">
        <w:rPr>
          <w:rFonts w:ascii="Times New Roman" w:hAnsi="Times New Roman" w:cs="Times New Roman"/>
          <w:sz w:val="24"/>
          <w:szCs w:val="24"/>
        </w:rPr>
        <w:t>Rignot</w:t>
      </w:r>
      <w:proofErr w:type="spellEnd"/>
      <w:r w:rsidR="00EF1602">
        <w:rPr>
          <w:rFonts w:ascii="Times New Roman" w:hAnsi="Times New Roman" w:cs="Times New Roman"/>
          <w:sz w:val="24"/>
          <w:szCs w:val="24"/>
        </w:rPr>
        <w:t xml:space="preserve"> and his colleagues mention climate change and ocean warming as causes of glacial melting. In addition, adapting this study for communication to a general audience is beneficial to those who support the findings because the public is responsible for pollution and political votes – two major factors hindering the improvement of climate change. While </w:t>
      </w:r>
      <w:proofErr w:type="spellStart"/>
      <w:r w:rsidR="00EF1602">
        <w:rPr>
          <w:rFonts w:ascii="Times New Roman" w:hAnsi="Times New Roman" w:cs="Times New Roman"/>
          <w:sz w:val="24"/>
          <w:szCs w:val="24"/>
        </w:rPr>
        <w:t>Rignot</w:t>
      </w:r>
      <w:proofErr w:type="spellEnd"/>
      <w:r w:rsidR="00EF1602">
        <w:rPr>
          <w:rFonts w:ascii="Times New Roman" w:hAnsi="Times New Roman" w:cs="Times New Roman"/>
          <w:sz w:val="24"/>
          <w:szCs w:val="24"/>
        </w:rPr>
        <w:t xml:space="preserve"> and his colleagues’ </w:t>
      </w:r>
      <w:r w:rsidR="0011103E">
        <w:rPr>
          <w:rFonts w:ascii="Times New Roman" w:hAnsi="Times New Roman" w:cs="Times New Roman"/>
          <w:sz w:val="24"/>
          <w:szCs w:val="24"/>
        </w:rPr>
        <w:t>conclusions</w:t>
      </w:r>
      <w:r w:rsidR="00EF1602">
        <w:rPr>
          <w:rFonts w:ascii="Times New Roman" w:hAnsi="Times New Roman" w:cs="Times New Roman"/>
          <w:sz w:val="24"/>
          <w:szCs w:val="24"/>
        </w:rPr>
        <w:t xml:space="preserve"> ha</w:t>
      </w:r>
      <w:r w:rsidR="0011103E">
        <w:rPr>
          <w:rFonts w:ascii="Times New Roman" w:hAnsi="Times New Roman" w:cs="Times New Roman"/>
          <w:sz w:val="24"/>
          <w:szCs w:val="24"/>
        </w:rPr>
        <w:t>ve</w:t>
      </w:r>
      <w:r w:rsidR="00EF1602">
        <w:rPr>
          <w:rFonts w:ascii="Times New Roman" w:hAnsi="Times New Roman" w:cs="Times New Roman"/>
          <w:sz w:val="24"/>
          <w:szCs w:val="24"/>
        </w:rPr>
        <w:t xml:space="preserve"> not been formally accepted as fact, educating the public will create a broader base for supporting future research in the field. </w:t>
      </w:r>
    </w:p>
    <w:p w14:paraId="6CA36146" w14:textId="77777777" w:rsidR="00EF1602" w:rsidRDefault="00EF1602" w:rsidP="004A3FAD">
      <w:pPr>
        <w:spacing w:line="480" w:lineRule="auto"/>
        <w:ind w:left="360"/>
        <w:jc w:val="center"/>
        <w:rPr>
          <w:rFonts w:ascii="Times New Roman" w:hAnsi="Times New Roman" w:cs="Times New Roman"/>
          <w:b/>
          <w:sz w:val="24"/>
          <w:szCs w:val="24"/>
        </w:rPr>
      </w:pPr>
    </w:p>
    <w:p w14:paraId="37A43BAC" w14:textId="77777777" w:rsidR="00EF1602" w:rsidRDefault="00EF1602" w:rsidP="004A3FAD">
      <w:pPr>
        <w:spacing w:line="480" w:lineRule="auto"/>
        <w:ind w:left="360"/>
        <w:jc w:val="center"/>
        <w:rPr>
          <w:rFonts w:ascii="Times New Roman" w:hAnsi="Times New Roman" w:cs="Times New Roman"/>
          <w:b/>
          <w:sz w:val="24"/>
          <w:szCs w:val="24"/>
        </w:rPr>
      </w:pPr>
    </w:p>
    <w:p w14:paraId="24A57FE4" w14:textId="77777777" w:rsidR="00EF1602" w:rsidRDefault="00EF1602" w:rsidP="004A3FAD">
      <w:pPr>
        <w:spacing w:line="480" w:lineRule="auto"/>
        <w:ind w:left="360"/>
        <w:jc w:val="center"/>
        <w:rPr>
          <w:rFonts w:ascii="Times New Roman" w:hAnsi="Times New Roman" w:cs="Times New Roman"/>
          <w:b/>
          <w:sz w:val="24"/>
          <w:szCs w:val="24"/>
        </w:rPr>
      </w:pPr>
    </w:p>
    <w:p w14:paraId="2A250CB4" w14:textId="77777777" w:rsidR="00EF1602" w:rsidRDefault="00EF1602" w:rsidP="004A3FAD">
      <w:pPr>
        <w:spacing w:line="480" w:lineRule="auto"/>
        <w:ind w:left="360"/>
        <w:jc w:val="center"/>
        <w:rPr>
          <w:rFonts w:ascii="Times New Roman" w:hAnsi="Times New Roman" w:cs="Times New Roman"/>
          <w:b/>
          <w:sz w:val="24"/>
          <w:szCs w:val="24"/>
        </w:rPr>
      </w:pPr>
    </w:p>
    <w:p w14:paraId="423CF0DF" w14:textId="77777777" w:rsidR="00EF1602" w:rsidRDefault="00EF1602" w:rsidP="004A3FAD">
      <w:pPr>
        <w:spacing w:line="480" w:lineRule="auto"/>
        <w:ind w:left="360"/>
        <w:jc w:val="center"/>
        <w:rPr>
          <w:rFonts w:ascii="Times New Roman" w:hAnsi="Times New Roman" w:cs="Times New Roman"/>
          <w:b/>
          <w:sz w:val="24"/>
          <w:szCs w:val="24"/>
        </w:rPr>
      </w:pPr>
    </w:p>
    <w:p w14:paraId="670E6D06" w14:textId="77777777" w:rsidR="00EF1602" w:rsidRDefault="00EF1602" w:rsidP="004A3FAD">
      <w:pPr>
        <w:spacing w:line="480" w:lineRule="auto"/>
        <w:ind w:left="360"/>
        <w:jc w:val="center"/>
        <w:rPr>
          <w:rFonts w:ascii="Times New Roman" w:hAnsi="Times New Roman" w:cs="Times New Roman"/>
          <w:b/>
          <w:sz w:val="24"/>
          <w:szCs w:val="24"/>
        </w:rPr>
      </w:pPr>
    </w:p>
    <w:p w14:paraId="5DD760CC" w14:textId="4DA83C8C" w:rsidR="00EF1602" w:rsidRDefault="00EF1602" w:rsidP="004A3FAD">
      <w:pPr>
        <w:spacing w:line="480" w:lineRule="auto"/>
        <w:ind w:left="360"/>
        <w:jc w:val="center"/>
        <w:rPr>
          <w:rFonts w:ascii="Times New Roman" w:hAnsi="Times New Roman" w:cs="Times New Roman"/>
          <w:b/>
          <w:sz w:val="24"/>
          <w:szCs w:val="24"/>
        </w:rPr>
      </w:pPr>
    </w:p>
    <w:p w14:paraId="4A27A951" w14:textId="77777777" w:rsidR="0011103E" w:rsidRDefault="0011103E" w:rsidP="004A3FAD">
      <w:pPr>
        <w:spacing w:line="480" w:lineRule="auto"/>
        <w:ind w:left="360"/>
        <w:jc w:val="center"/>
        <w:rPr>
          <w:rFonts w:ascii="Times New Roman" w:hAnsi="Times New Roman" w:cs="Times New Roman"/>
          <w:b/>
          <w:sz w:val="24"/>
          <w:szCs w:val="24"/>
        </w:rPr>
      </w:pPr>
    </w:p>
    <w:p w14:paraId="2106D031" w14:textId="2F795C51" w:rsidR="00BD6A7C" w:rsidRPr="004A3FAD" w:rsidRDefault="004A3FAD" w:rsidP="004A3FAD">
      <w:pPr>
        <w:spacing w:line="480" w:lineRule="auto"/>
        <w:ind w:left="360"/>
        <w:jc w:val="center"/>
        <w:rPr>
          <w:rFonts w:ascii="Times New Roman" w:hAnsi="Times New Roman" w:cs="Times New Roman"/>
          <w:b/>
          <w:sz w:val="24"/>
          <w:szCs w:val="24"/>
        </w:rPr>
      </w:pPr>
      <w:r w:rsidRPr="004A3FAD">
        <w:rPr>
          <w:rFonts w:ascii="Times New Roman" w:hAnsi="Times New Roman" w:cs="Times New Roman"/>
          <w:b/>
          <w:sz w:val="24"/>
          <w:szCs w:val="24"/>
        </w:rPr>
        <w:lastRenderedPageBreak/>
        <w:t>Bibliography</w:t>
      </w:r>
    </w:p>
    <w:p w14:paraId="7B394903" w14:textId="37239D37" w:rsidR="008153BD" w:rsidRDefault="008153BD" w:rsidP="008153BD">
      <w:pPr>
        <w:spacing w:line="480" w:lineRule="auto"/>
        <w:ind w:left="1080" w:hanging="720"/>
        <w:rPr>
          <w:rFonts w:ascii="Times New Roman" w:hAnsi="Times New Roman" w:cs="Times New Roman"/>
          <w:sz w:val="24"/>
          <w:szCs w:val="24"/>
        </w:rPr>
      </w:pPr>
      <w:r w:rsidRPr="008153BD">
        <w:rPr>
          <w:rFonts w:ascii="Times New Roman" w:hAnsi="Times New Roman" w:cs="Times New Roman"/>
          <w:sz w:val="24"/>
          <w:szCs w:val="24"/>
        </w:rPr>
        <w:t xml:space="preserve">Britannica, The Editors of </w:t>
      </w:r>
      <w:proofErr w:type="spellStart"/>
      <w:r w:rsidRPr="008153BD">
        <w:rPr>
          <w:rFonts w:ascii="Times New Roman" w:hAnsi="Times New Roman" w:cs="Times New Roman"/>
          <w:sz w:val="24"/>
          <w:szCs w:val="24"/>
        </w:rPr>
        <w:t>Encyclopaedia</w:t>
      </w:r>
      <w:proofErr w:type="spellEnd"/>
      <w:r w:rsidRPr="008153BD">
        <w:rPr>
          <w:rFonts w:ascii="Times New Roman" w:hAnsi="Times New Roman" w:cs="Times New Roman"/>
          <w:sz w:val="24"/>
          <w:szCs w:val="24"/>
        </w:rPr>
        <w:t>. “Greenland Ice Sheet.” </w:t>
      </w:r>
      <w:proofErr w:type="spellStart"/>
      <w:r w:rsidRPr="008153BD">
        <w:rPr>
          <w:rFonts w:ascii="Times New Roman" w:hAnsi="Times New Roman" w:cs="Times New Roman"/>
          <w:i/>
          <w:iCs/>
          <w:sz w:val="24"/>
          <w:szCs w:val="24"/>
        </w:rPr>
        <w:t>Encyclopædia</w:t>
      </w:r>
      <w:proofErr w:type="spellEnd"/>
      <w:r w:rsidRPr="008153BD">
        <w:rPr>
          <w:rFonts w:ascii="Times New Roman" w:hAnsi="Times New Roman" w:cs="Times New Roman"/>
          <w:i/>
          <w:iCs/>
          <w:sz w:val="24"/>
          <w:szCs w:val="24"/>
        </w:rPr>
        <w:t xml:space="preserve"> Britannica</w:t>
      </w:r>
      <w:r w:rsidRPr="008153BD">
        <w:rPr>
          <w:rFonts w:ascii="Times New Roman" w:hAnsi="Times New Roman" w:cs="Times New Roman"/>
          <w:sz w:val="24"/>
          <w:szCs w:val="24"/>
        </w:rPr>
        <w:t xml:space="preserve">, </w:t>
      </w:r>
      <w:proofErr w:type="spellStart"/>
      <w:r w:rsidRPr="008153BD">
        <w:rPr>
          <w:rFonts w:ascii="Times New Roman" w:hAnsi="Times New Roman" w:cs="Times New Roman"/>
          <w:sz w:val="24"/>
          <w:szCs w:val="24"/>
        </w:rPr>
        <w:t>Encyclopædia</w:t>
      </w:r>
      <w:proofErr w:type="spellEnd"/>
      <w:r w:rsidRPr="008153BD">
        <w:rPr>
          <w:rFonts w:ascii="Times New Roman" w:hAnsi="Times New Roman" w:cs="Times New Roman"/>
          <w:sz w:val="24"/>
          <w:szCs w:val="24"/>
        </w:rPr>
        <w:t xml:space="preserve"> Britannica, Inc., 16 Apr. 2018, www.britannica.com/place/Greenland-Ice-Sheet.</w:t>
      </w:r>
    </w:p>
    <w:p w14:paraId="770AA0EF" w14:textId="3990988E" w:rsidR="006F782A" w:rsidRDefault="006F782A" w:rsidP="00211583">
      <w:pPr>
        <w:spacing w:line="480" w:lineRule="auto"/>
        <w:ind w:left="1080" w:hanging="720"/>
        <w:rPr>
          <w:rFonts w:ascii="Times New Roman" w:hAnsi="Times New Roman" w:cs="Times New Roman"/>
          <w:sz w:val="24"/>
          <w:szCs w:val="24"/>
        </w:rPr>
      </w:pPr>
      <w:proofErr w:type="spellStart"/>
      <w:r w:rsidRPr="006F782A">
        <w:rPr>
          <w:rFonts w:ascii="Times New Roman" w:hAnsi="Times New Roman" w:cs="Times New Roman"/>
          <w:sz w:val="24"/>
          <w:szCs w:val="24"/>
        </w:rPr>
        <w:t>Fahnestock</w:t>
      </w:r>
      <w:proofErr w:type="spellEnd"/>
      <w:r w:rsidRPr="006F782A">
        <w:rPr>
          <w:rFonts w:ascii="Times New Roman" w:hAnsi="Times New Roman" w:cs="Times New Roman"/>
          <w:sz w:val="24"/>
          <w:szCs w:val="24"/>
        </w:rPr>
        <w:t>, Jeanne. “Accommodating Science.” </w:t>
      </w:r>
      <w:r w:rsidRPr="006F782A">
        <w:rPr>
          <w:rFonts w:ascii="Times New Roman" w:hAnsi="Times New Roman" w:cs="Times New Roman"/>
          <w:i/>
          <w:iCs/>
          <w:sz w:val="24"/>
          <w:szCs w:val="24"/>
        </w:rPr>
        <w:t>Written Communication</w:t>
      </w:r>
      <w:r w:rsidRPr="006F782A">
        <w:rPr>
          <w:rFonts w:ascii="Times New Roman" w:hAnsi="Times New Roman" w:cs="Times New Roman"/>
          <w:sz w:val="24"/>
          <w:szCs w:val="24"/>
        </w:rPr>
        <w:t>, vol. 3, no. 3, 1986, pp. 275–296., doi:10.1177/0741088386003003001.</w:t>
      </w:r>
    </w:p>
    <w:p w14:paraId="5C38E903" w14:textId="6C531B7F" w:rsidR="008153BD" w:rsidRPr="00BD6A7C" w:rsidRDefault="008153BD" w:rsidP="008153BD">
      <w:pPr>
        <w:spacing w:line="480" w:lineRule="auto"/>
        <w:ind w:left="1080" w:hanging="720"/>
        <w:rPr>
          <w:rFonts w:ascii="Times New Roman" w:hAnsi="Times New Roman" w:cs="Times New Roman"/>
          <w:sz w:val="24"/>
          <w:szCs w:val="24"/>
        </w:rPr>
      </w:pPr>
      <w:r w:rsidRPr="008153BD">
        <w:rPr>
          <w:rFonts w:ascii="Times New Roman" w:hAnsi="Times New Roman" w:cs="Times New Roman"/>
          <w:sz w:val="24"/>
          <w:szCs w:val="24"/>
        </w:rPr>
        <w:t>“The Forest of Rhetoric.” </w:t>
      </w:r>
      <w:r w:rsidRPr="008153BD">
        <w:rPr>
          <w:rFonts w:ascii="Times New Roman" w:hAnsi="Times New Roman" w:cs="Times New Roman"/>
          <w:i/>
          <w:iCs/>
          <w:sz w:val="24"/>
          <w:szCs w:val="24"/>
        </w:rPr>
        <w:t xml:space="preserve">Silva </w:t>
      </w:r>
      <w:proofErr w:type="spellStart"/>
      <w:r w:rsidRPr="008153BD">
        <w:rPr>
          <w:rFonts w:ascii="Times New Roman" w:hAnsi="Times New Roman" w:cs="Times New Roman"/>
          <w:i/>
          <w:iCs/>
          <w:sz w:val="24"/>
          <w:szCs w:val="24"/>
        </w:rPr>
        <w:t>Rhetoricae</w:t>
      </w:r>
      <w:proofErr w:type="spellEnd"/>
      <w:r w:rsidRPr="008153BD">
        <w:rPr>
          <w:rFonts w:ascii="Times New Roman" w:hAnsi="Times New Roman" w:cs="Times New Roman"/>
          <w:i/>
          <w:iCs/>
          <w:sz w:val="24"/>
          <w:szCs w:val="24"/>
        </w:rPr>
        <w:t>: The Forest of Rhetoric</w:t>
      </w:r>
      <w:r w:rsidRPr="008153BD">
        <w:rPr>
          <w:rFonts w:ascii="Times New Roman" w:hAnsi="Times New Roman" w:cs="Times New Roman"/>
          <w:sz w:val="24"/>
          <w:szCs w:val="24"/>
        </w:rPr>
        <w:t>, rhetoric.byu.edu/.</w:t>
      </w:r>
    </w:p>
    <w:p w14:paraId="02B40462" w14:textId="218A728C" w:rsidR="00B861F2" w:rsidRDefault="006F782A" w:rsidP="00211583">
      <w:pPr>
        <w:spacing w:line="480" w:lineRule="auto"/>
        <w:ind w:left="1080" w:hanging="720"/>
        <w:rPr>
          <w:rFonts w:ascii="Times New Roman" w:hAnsi="Times New Roman" w:cs="Times New Roman"/>
          <w:sz w:val="24"/>
          <w:szCs w:val="24"/>
        </w:rPr>
      </w:pPr>
      <w:r w:rsidRPr="006F782A">
        <w:rPr>
          <w:rFonts w:ascii="Times New Roman" w:hAnsi="Times New Roman" w:cs="Times New Roman"/>
          <w:sz w:val="24"/>
          <w:szCs w:val="24"/>
        </w:rPr>
        <w:t xml:space="preserve"> “PBS.” </w:t>
      </w:r>
      <w:r w:rsidRPr="006F782A">
        <w:rPr>
          <w:rFonts w:ascii="Times New Roman" w:hAnsi="Times New Roman" w:cs="Times New Roman"/>
          <w:i/>
          <w:iCs/>
          <w:sz w:val="24"/>
          <w:szCs w:val="24"/>
        </w:rPr>
        <w:t>PBS</w:t>
      </w:r>
      <w:r w:rsidRPr="006F782A">
        <w:rPr>
          <w:rFonts w:ascii="Times New Roman" w:hAnsi="Times New Roman" w:cs="Times New Roman"/>
          <w:sz w:val="24"/>
          <w:szCs w:val="24"/>
        </w:rPr>
        <w:t>, Public Broadcasting Service, www.pbs.org/wgbh/frontline/article/greenlands-glaciers-are-melting-faster-than-expected-see-them-in-360.</w:t>
      </w:r>
    </w:p>
    <w:p w14:paraId="08D4FA8E" w14:textId="478AF973" w:rsidR="00B861F2" w:rsidRPr="0054289B" w:rsidRDefault="00B861F2" w:rsidP="008153BD">
      <w:pPr>
        <w:spacing w:line="480" w:lineRule="auto"/>
        <w:ind w:left="1080" w:hanging="720"/>
        <w:rPr>
          <w:rFonts w:ascii="Times New Roman" w:hAnsi="Times New Roman" w:cs="Times New Roman"/>
          <w:sz w:val="24"/>
          <w:szCs w:val="24"/>
        </w:rPr>
      </w:pPr>
      <w:proofErr w:type="spellStart"/>
      <w:r w:rsidRPr="00B861F2">
        <w:rPr>
          <w:rFonts w:ascii="Times New Roman" w:hAnsi="Times New Roman" w:cs="Times New Roman"/>
          <w:sz w:val="24"/>
          <w:szCs w:val="24"/>
        </w:rPr>
        <w:t>Rignot</w:t>
      </w:r>
      <w:proofErr w:type="spellEnd"/>
      <w:r w:rsidRPr="00B861F2">
        <w:rPr>
          <w:rFonts w:ascii="Times New Roman" w:hAnsi="Times New Roman" w:cs="Times New Roman"/>
          <w:sz w:val="24"/>
          <w:szCs w:val="24"/>
        </w:rPr>
        <w:t>, E., et al. “Spreading of Warm Ocean Waters around Greenland as a Possible Cause for Glacier Acceleration.” </w:t>
      </w:r>
      <w:r w:rsidRPr="00B861F2">
        <w:rPr>
          <w:rFonts w:ascii="Times New Roman" w:hAnsi="Times New Roman" w:cs="Times New Roman"/>
          <w:i/>
          <w:iCs/>
          <w:sz w:val="24"/>
          <w:szCs w:val="24"/>
        </w:rPr>
        <w:t>Annals of Glaciology</w:t>
      </w:r>
      <w:r w:rsidRPr="00B861F2">
        <w:rPr>
          <w:rFonts w:ascii="Times New Roman" w:hAnsi="Times New Roman" w:cs="Times New Roman"/>
          <w:sz w:val="24"/>
          <w:szCs w:val="24"/>
        </w:rPr>
        <w:t>, vol. 53, no. 60, 2012, pp. 257–266., doi:10.3189/2012aog60a136.</w:t>
      </w:r>
    </w:p>
    <w:sectPr w:rsidR="00B861F2" w:rsidRPr="0054289B" w:rsidSect="00B861F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4D215" w14:textId="77777777" w:rsidR="00277AB5" w:rsidRDefault="00277AB5" w:rsidP="00347C22">
      <w:pPr>
        <w:spacing w:after="0" w:line="240" w:lineRule="auto"/>
      </w:pPr>
      <w:r>
        <w:separator/>
      </w:r>
    </w:p>
  </w:endnote>
  <w:endnote w:type="continuationSeparator" w:id="0">
    <w:p w14:paraId="4160BDFC" w14:textId="77777777" w:rsidR="00277AB5" w:rsidRDefault="00277AB5" w:rsidP="0034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089D" w14:textId="77777777" w:rsidR="00277AB5" w:rsidRDefault="00277AB5" w:rsidP="00347C22">
      <w:pPr>
        <w:spacing w:after="0" w:line="240" w:lineRule="auto"/>
      </w:pPr>
      <w:r>
        <w:separator/>
      </w:r>
    </w:p>
  </w:footnote>
  <w:footnote w:type="continuationSeparator" w:id="0">
    <w:p w14:paraId="1D131904" w14:textId="77777777" w:rsidR="00277AB5" w:rsidRDefault="00277AB5" w:rsidP="00347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40890188"/>
      <w:docPartObj>
        <w:docPartGallery w:val="Page Numbers (Top of Page)"/>
        <w:docPartUnique/>
      </w:docPartObj>
    </w:sdtPr>
    <w:sdtEndPr>
      <w:rPr>
        <w:noProof/>
      </w:rPr>
    </w:sdtEndPr>
    <w:sdtContent>
      <w:p w14:paraId="4A2E30A0" w14:textId="03B429E4" w:rsidR="007446EA" w:rsidRPr="007446EA" w:rsidRDefault="007446EA">
        <w:pPr>
          <w:pStyle w:val="Header"/>
          <w:jc w:val="right"/>
          <w:rPr>
            <w:rFonts w:ascii="Times New Roman" w:hAnsi="Times New Roman" w:cs="Times New Roman"/>
            <w:sz w:val="24"/>
            <w:szCs w:val="24"/>
          </w:rPr>
        </w:pPr>
        <w:proofErr w:type="spellStart"/>
        <w:r w:rsidRPr="007446EA">
          <w:rPr>
            <w:rFonts w:ascii="Times New Roman" w:hAnsi="Times New Roman" w:cs="Times New Roman"/>
            <w:sz w:val="24"/>
            <w:szCs w:val="24"/>
          </w:rPr>
          <w:t>Balderson</w:t>
        </w:r>
        <w:proofErr w:type="spellEnd"/>
        <w:r w:rsidRPr="007446EA">
          <w:rPr>
            <w:rFonts w:ascii="Times New Roman" w:hAnsi="Times New Roman" w:cs="Times New Roman"/>
            <w:sz w:val="24"/>
            <w:szCs w:val="24"/>
          </w:rPr>
          <w:t xml:space="preserve"> </w:t>
        </w:r>
        <w:r w:rsidRPr="007446EA">
          <w:rPr>
            <w:rFonts w:ascii="Times New Roman" w:hAnsi="Times New Roman" w:cs="Times New Roman"/>
            <w:sz w:val="24"/>
            <w:szCs w:val="24"/>
          </w:rPr>
          <w:fldChar w:fldCharType="begin"/>
        </w:r>
        <w:r w:rsidRPr="007446EA">
          <w:rPr>
            <w:rFonts w:ascii="Times New Roman" w:hAnsi="Times New Roman" w:cs="Times New Roman"/>
            <w:sz w:val="24"/>
            <w:szCs w:val="24"/>
          </w:rPr>
          <w:instrText xml:space="preserve"> PAGE   \* MERGEFORMAT </w:instrText>
        </w:r>
        <w:r w:rsidRPr="007446EA">
          <w:rPr>
            <w:rFonts w:ascii="Times New Roman" w:hAnsi="Times New Roman" w:cs="Times New Roman"/>
            <w:sz w:val="24"/>
            <w:szCs w:val="24"/>
          </w:rPr>
          <w:fldChar w:fldCharType="separate"/>
        </w:r>
        <w:r w:rsidRPr="007446EA">
          <w:rPr>
            <w:rFonts w:ascii="Times New Roman" w:hAnsi="Times New Roman" w:cs="Times New Roman"/>
            <w:noProof/>
            <w:sz w:val="24"/>
            <w:szCs w:val="24"/>
          </w:rPr>
          <w:t>2</w:t>
        </w:r>
        <w:r w:rsidRPr="007446EA">
          <w:rPr>
            <w:rFonts w:ascii="Times New Roman" w:hAnsi="Times New Roman" w:cs="Times New Roman"/>
            <w:noProof/>
            <w:sz w:val="24"/>
            <w:szCs w:val="24"/>
          </w:rPr>
          <w:fldChar w:fldCharType="end"/>
        </w:r>
      </w:p>
    </w:sdtContent>
  </w:sdt>
  <w:p w14:paraId="032620AA" w14:textId="33B94579" w:rsidR="005B47B7" w:rsidRPr="007446EA" w:rsidRDefault="005B47B7" w:rsidP="00347C2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A8F9" w14:textId="07C84789" w:rsidR="005B47B7" w:rsidRDefault="00711E17" w:rsidP="00711E17">
    <w:pPr>
      <w:pStyle w:val="Heade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Katie L. </w:t>
    </w:r>
    <w:proofErr w:type="spellStart"/>
    <w:r>
      <w:rPr>
        <w:rFonts w:ascii="Times New Roman" w:hAnsi="Times New Roman" w:cs="Times New Roman"/>
        <w:sz w:val="24"/>
        <w:szCs w:val="24"/>
      </w:rPr>
      <w:t>Balderson</w:t>
    </w:r>
    <w:proofErr w:type="spellEnd"/>
  </w:p>
  <w:p w14:paraId="296D0F63" w14:textId="398DA2A7" w:rsidR="00711E17" w:rsidRDefault="00711E17" w:rsidP="00711E17">
    <w:pPr>
      <w:pStyle w:val="Header"/>
      <w:spacing w:line="480" w:lineRule="auto"/>
      <w:jc w:val="both"/>
      <w:rPr>
        <w:rFonts w:ascii="Times New Roman" w:hAnsi="Times New Roman" w:cs="Times New Roman"/>
        <w:sz w:val="24"/>
        <w:szCs w:val="24"/>
      </w:rPr>
    </w:pPr>
    <w:r>
      <w:rPr>
        <w:rFonts w:ascii="Times New Roman" w:hAnsi="Times New Roman" w:cs="Times New Roman"/>
        <w:sz w:val="24"/>
        <w:szCs w:val="24"/>
      </w:rPr>
      <w:t>Dr. Reid</w:t>
    </w:r>
  </w:p>
  <w:p w14:paraId="09A5A202" w14:textId="08B2542C" w:rsidR="00711E17" w:rsidRDefault="00711E17" w:rsidP="00711E17">
    <w:pPr>
      <w:pStyle w:val="Header"/>
      <w:spacing w:line="480" w:lineRule="auto"/>
      <w:jc w:val="both"/>
      <w:rPr>
        <w:rFonts w:ascii="Times New Roman" w:hAnsi="Times New Roman" w:cs="Times New Roman"/>
        <w:sz w:val="24"/>
        <w:szCs w:val="24"/>
      </w:rPr>
    </w:pPr>
    <w:r>
      <w:rPr>
        <w:rFonts w:ascii="Times New Roman" w:hAnsi="Times New Roman" w:cs="Times New Roman"/>
        <w:sz w:val="24"/>
        <w:szCs w:val="24"/>
      </w:rPr>
      <w:t>English 185, Section 5</w:t>
    </w:r>
  </w:p>
  <w:p w14:paraId="3C53BFCD" w14:textId="04B329F7" w:rsidR="00711E17" w:rsidRDefault="00A01AFE" w:rsidP="00711E17">
    <w:pPr>
      <w:pStyle w:val="Header"/>
      <w:spacing w:line="480" w:lineRule="auto"/>
      <w:jc w:val="both"/>
    </w:pPr>
    <w:r>
      <w:rPr>
        <w:rFonts w:ascii="Times New Roman" w:hAnsi="Times New Roman" w:cs="Times New Roman"/>
        <w:sz w:val="24"/>
        <w:szCs w:val="24"/>
      </w:rPr>
      <w:t>27 March 20</w:t>
    </w:r>
    <w:r w:rsidR="0055790F">
      <w:rPr>
        <w:rFonts w:ascii="Times New Roman" w:hAnsi="Times New Roman" w:cs="Times New Roman"/>
        <w:sz w:val="24"/>
        <w:szCs w:val="24"/>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50AAB"/>
    <w:multiLevelType w:val="hybridMultilevel"/>
    <w:tmpl w:val="5BA8BF82"/>
    <w:lvl w:ilvl="0" w:tplc="0726AB8A">
      <w:start w:val="1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12DB1"/>
    <w:multiLevelType w:val="hybridMultilevel"/>
    <w:tmpl w:val="2C2C0E5C"/>
    <w:lvl w:ilvl="0" w:tplc="CA606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2212F"/>
    <w:multiLevelType w:val="hybridMultilevel"/>
    <w:tmpl w:val="0658D2F4"/>
    <w:lvl w:ilvl="0" w:tplc="C92ACB8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2"/>
    <w:rsid w:val="0004460F"/>
    <w:rsid w:val="0004760E"/>
    <w:rsid w:val="00082C21"/>
    <w:rsid w:val="000E642D"/>
    <w:rsid w:val="0011103E"/>
    <w:rsid w:val="00122D7B"/>
    <w:rsid w:val="00150460"/>
    <w:rsid w:val="001724F2"/>
    <w:rsid w:val="001B6B49"/>
    <w:rsid w:val="00205C91"/>
    <w:rsid w:val="00207936"/>
    <w:rsid w:val="00211583"/>
    <w:rsid w:val="00231595"/>
    <w:rsid w:val="002415D8"/>
    <w:rsid w:val="00262E26"/>
    <w:rsid w:val="00277AB5"/>
    <w:rsid w:val="002A2F61"/>
    <w:rsid w:val="002E4CB5"/>
    <w:rsid w:val="0034143B"/>
    <w:rsid w:val="00341D2C"/>
    <w:rsid w:val="00344E56"/>
    <w:rsid w:val="00347C22"/>
    <w:rsid w:val="00377FC9"/>
    <w:rsid w:val="003B72F1"/>
    <w:rsid w:val="003C3B8E"/>
    <w:rsid w:val="003E0C73"/>
    <w:rsid w:val="003F00CD"/>
    <w:rsid w:val="00452E3B"/>
    <w:rsid w:val="0045315E"/>
    <w:rsid w:val="00453DF9"/>
    <w:rsid w:val="00467457"/>
    <w:rsid w:val="004939B0"/>
    <w:rsid w:val="004A3FAD"/>
    <w:rsid w:val="004B1DC2"/>
    <w:rsid w:val="004C5F5E"/>
    <w:rsid w:val="004E5C0B"/>
    <w:rsid w:val="004F53C5"/>
    <w:rsid w:val="00503A3F"/>
    <w:rsid w:val="0054289B"/>
    <w:rsid w:val="005565D8"/>
    <w:rsid w:val="0055790F"/>
    <w:rsid w:val="005800F4"/>
    <w:rsid w:val="005B07E4"/>
    <w:rsid w:val="005B47B7"/>
    <w:rsid w:val="005C2F07"/>
    <w:rsid w:val="005F7A10"/>
    <w:rsid w:val="0064455D"/>
    <w:rsid w:val="00650E73"/>
    <w:rsid w:val="0067777A"/>
    <w:rsid w:val="006D2836"/>
    <w:rsid w:val="006E0377"/>
    <w:rsid w:val="006F782A"/>
    <w:rsid w:val="00711E17"/>
    <w:rsid w:val="00716377"/>
    <w:rsid w:val="007446EA"/>
    <w:rsid w:val="007619A5"/>
    <w:rsid w:val="00777EFE"/>
    <w:rsid w:val="0078453C"/>
    <w:rsid w:val="00790007"/>
    <w:rsid w:val="007A65B8"/>
    <w:rsid w:val="007C1CF6"/>
    <w:rsid w:val="007F0851"/>
    <w:rsid w:val="00803DEC"/>
    <w:rsid w:val="008153BD"/>
    <w:rsid w:val="00831476"/>
    <w:rsid w:val="008411FC"/>
    <w:rsid w:val="008B3194"/>
    <w:rsid w:val="008D205D"/>
    <w:rsid w:val="008F3E95"/>
    <w:rsid w:val="00951844"/>
    <w:rsid w:val="00975409"/>
    <w:rsid w:val="00985FB3"/>
    <w:rsid w:val="009A5201"/>
    <w:rsid w:val="009B0A67"/>
    <w:rsid w:val="009C0C60"/>
    <w:rsid w:val="009E1323"/>
    <w:rsid w:val="00A01AFE"/>
    <w:rsid w:val="00A67209"/>
    <w:rsid w:val="00A7224D"/>
    <w:rsid w:val="00A80794"/>
    <w:rsid w:val="00A82C64"/>
    <w:rsid w:val="00AA38A3"/>
    <w:rsid w:val="00AA4B57"/>
    <w:rsid w:val="00B479CA"/>
    <w:rsid w:val="00B5571E"/>
    <w:rsid w:val="00B861F2"/>
    <w:rsid w:val="00B94273"/>
    <w:rsid w:val="00BA6120"/>
    <w:rsid w:val="00BB5D6F"/>
    <w:rsid w:val="00BD6A7C"/>
    <w:rsid w:val="00BE6360"/>
    <w:rsid w:val="00C83B3C"/>
    <w:rsid w:val="00CA432D"/>
    <w:rsid w:val="00CB1F83"/>
    <w:rsid w:val="00CD03DA"/>
    <w:rsid w:val="00CF468C"/>
    <w:rsid w:val="00D22A92"/>
    <w:rsid w:val="00DA7907"/>
    <w:rsid w:val="00DB5CEC"/>
    <w:rsid w:val="00DB7448"/>
    <w:rsid w:val="00DC230B"/>
    <w:rsid w:val="00DE34DE"/>
    <w:rsid w:val="00DF0416"/>
    <w:rsid w:val="00E0008A"/>
    <w:rsid w:val="00E108ED"/>
    <w:rsid w:val="00E26BDE"/>
    <w:rsid w:val="00E61490"/>
    <w:rsid w:val="00E61EFB"/>
    <w:rsid w:val="00E72F3F"/>
    <w:rsid w:val="00ED0E66"/>
    <w:rsid w:val="00ED67EB"/>
    <w:rsid w:val="00EF1602"/>
    <w:rsid w:val="00F1272F"/>
    <w:rsid w:val="00F27B0F"/>
    <w:rsid w:val="00F31A25"/>
    <w:rsid w:val="00F60027"/>
    <w:rsid w:val="00F67595"/>
    <w:rsid w:val="00FB0D4A"/>
    <w:rsid w:val="00FD38FA"/>
    <w:rsid w:val="00FD639B"/>
    <w:rsid w:val="00FE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5909"/>
  <w15:chartTrackingRefBased/>
  <w15:docId w15:val="{73A6FC77-180F-48FC-8C06-C80C260D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22"/>
  </w:style>
  <w:style w:type="paragraph" w:styleId="Footer">
    <w:name w:val="footer"/>
    <w:basedOn w:val="Normal"/>
    <w:link w:val="FooterChar"/>
    <w:uiPriority w:val="99"/>
    <w:unhideWhenUsed/>
    <w:rsid w:val="00347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22"/>
  </w:style>
  <w:style w:type="paragraph" w:styleId="ListParagraph">
    <w:name w:val="List Paragraph"/>
    <w:basedOn w:val="Normal"/>
    <w:uiPriority w:val="34"/>
    <w:qFormat/>
    <w:rsid w:val="00347C22"/>
    <w:pPr>
      <w:ind w:left="720"/>
      <w:contextualSpacing/>
    </w:pPr>
  </w:style>
  <w:style w:type="character" w:styleId="Hyperlink">
    <w:name w:val="Hyperlink"/>
    <w:basedOn w:val="DefaultParagraphFont"/>
    <w:uiPriority w:val="99"/>
    <w:unhideWhenUsed/>
    <w:rsid w:val="00BD6A7C"/>
    <w:rPr>
      <w:color w:val="0563C1" w:themeColor="hyperlink"/>
      <w:u w:val="single"/>
    </w:rPr>
  </w:style>
  <w:style w:type="character" w:styleId="UnresolvedMention">
    <w:name w:val="Unresolved Mention"/>
    <w:basedOn w:val="DefaultParagraphFont"/>
    <w:uiPriority w:val="99"/>
    <w:semiHidden/>
    <w:unhideWhenUsed/>
    <w:rsid w:val="00BD6A7C"/>
    <w:rPr>
      <w:color w:val="605E5C"/>
      <w:shd w:val="clear" w:color="auto" w:fill="E1DFDD"/>
    </w:rPr>
  </w:style>
  <w:style w:type="paragraph" w:styleId="BalloonText">
    <w:name w:val="Balloon Text"/>
    <w:basedOn w:val="Normal"/>
    <w:link w:val="BalloonTextChar"/>
    <w:uiPriority w:val="99"/>
    <w:semiHidden/>
    <w:unhideWhenUsed/>
    <w:rsid w:val="004C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F5E"/>
    <w:rPr>
      <w:rFonts w:ascii="Segoe UI" w:hAnsi="Segoe UI" w:cs="Segoe UI"/>
      <w:sz w:val="18"/>
      <w:szCs w:val="18"/>
    </w:rPr>
  </w:style>
  <w:style w:type="paragraph" w:styleId="Caption">
    <w:name w:val="caption"/>
    <w:basedOn w:val="Normal"/>
    <w:next w:val="Normal"/>
    <w:uiPriority w:val="35"/>
    <w:unhideWhenUsed/>
    <w:qFormat/>
    <w:rsid w:val="004C5F5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97345">
      <w:bodyDiv w:val="1"/>
      <w:marLeft w:val="0"/>
      <w:marRight w:val="0"/>
      <w:marTop w:val="0"/>
      <w:marBottom w:val="0"/>
      <w:divBdr>
        <w:top w:val="none" w:sz="0" w:space="0" w:color="auto"/>
        <w:left w:val="none" w:sz="0" w:space="0" w:color="auto"/>
        <w:bottom w:val="none" w:sz="0" w:space="0" w:color="auto"/>
        <w:right w:val="none" w:sz="0" w:space="0" w:color="auto"/>
      </w:divBdr>
    </w:div>
    <w:div w:id="585041267">
      <w:bodyDiv w:val="1"/>
      <w:marLeft w:val="0"/>
      <w:marRight w:val="0"/>
      <w:marTop w:val="0"/>
      <w:marBottom w:val="0"/>
      <w:divBdr>
        <w:top w:val="none" w:sz="0" w:space="0" w:color="auto"/>
        <w:left w:val="none" w:sz="0" w:space="0" w:color="auto"/>
        <w:bottom w:val="none" w:sz="0" w:space="0" w:color="auto"/>
        <w:right w:val="none" w:sz="0" w:space="0" w:color="auto"/>
      </w:divBdr>
    </w:div>
    <w:div w:id="827406372">
      <w:bodyDiv w:val="1"/>
      <w:marLeft w:val="0"/>
      <w:marRight w:val="0"/>
      <w:marTop w:val="0"/>
      <w:marBottom w:val="0"/>
      <w:divBdr>
        <w:top w:val="none" w:sz="0" w:space="0" w:color="auto"/>
        <w:left w:val="none" w:sz="0" w:space="0" w:color="auto"/>
        <w:bottom w:val="none" w:sz="0" w:space="0" w:color="auto"/>
        <w:right w:val="none" w:sz="0" w:space="0" w:color="auto"/>
      </w:divBdr>
    </w:div>
    <w:div w:id="1271278247">
      <w:bodyDiv w:val="1"/>
      <w:marLeft w:val="0"/>
      <w:marRight w:val="0"/>
      <w:marTop w:val="0"/>
      <w:marBottom w:val="0"/>
      <w:divBdr>
        <w:top w:val="none" w:sz="0" w:space="0" w:color="auto"/>
        <w:left w:val="none" w:sz="0" w:space="0" w:color="auto"/>
        <w:bottom w:val="none" w:sz="0" w:space="0" w:color="auto"/>
        <w:right w:val="none" w:sz="0" w:space="0" w:color="auto"/>
      </w:divBdr>
    </w:div>
    <w:div w:id="14739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 </cp:lastModifiedBy>
  <cp:revision>2</cp:revision>
  <dcterms:created xsi:type="dcterms:W3CDTF">2021-03-08T07:59:00Z</dcterms:created>
  <dcterms:modified xsi:type="dcterms:W3CDTF">2021-03-08T07:59:00Z</dcterms:modified>
</cp:coreProperties>
</file>